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F2C5ED" w14:textId="77777777" w:rsidR="00F41557" w:rsidRPr="00EC108E" w:rsidRDefault="00801D4A" w:rsidP="000B2A03">
      <w:pPr>
        <w:pStyle w:val="Style5"/>
        <w:widowControl/>
        <w:spacing w:before="120"/>
        <w:ind w:right="612"/>
        <w:jc w:val="center"/>
        <w:outlineLvl w:val="0"/>
        <w:rPr>
          <w:rStyle w:val="FontStyle34"/>
          <w:rFonts w:ascii="Bookman Old Style" w:hAnsi="Bookman Old Style"/>
          <w:sz w:val="22"/>
          <w:szCs w:val="22"/>
          <w:lang w:eastAsia="bg-BG"/>
        </w:rPr>
      </w:pPr>
      <w:bookmarkStart w:id="0" w:name="_GoBack"/>
      <w:bookmarkEnd w:id="0"/>
      <w:r w:rsidRPr="00D55C8A">
        <w:rPr>
          <w:rStyle w:val="FontStyle34"/>
          <w:rFonts w:ascii="Bookman Old Style" w:hAnsi="Bookman Old Style"/>
          <w:sz w:val="22"/>
          <w:szCs w:val="22"/>
          <w:lang w:val="bg-BG" w:eastAsia="bg-BG"/>
        </w:rPr>
        <w:t>ДОГОВОР</w:t>
      </w:r>
      <w:r w:rsidR="00EC108E">
        <w:rPr>
          <w:rStyle w:val="FontStyle34"/>
          <w:rFonts w:ascii="Bookman Old Style" w:hAnsi="Bookman Old Style"/>
          <w:sz w:val="22"/>
          <w:szCs w:val="22"/>
          <w:lang w:eastAsia="bg-BG"/>
        </w:rPr>
        <w:t xml:space="preserve"> </w:t>
      </w:r>
      <w:r w:rsidRPr="00D55C8A">
        <w:rPr>
          <w:rStyle w:val="FontStyle34"/>
          <w:rFonts w:ascii="Bookman Old Style" w:hAnsi="Bookman Old Style"/>
          <w:sz w:val="22"/>
          <w:szCs w:val="22"/>
          <w:lang w:val="bg-BG" w:eastAsia="bg-BG"/>
        </w:rPr>
        <w:t>№</w:t>
      </w:r>
      <w:r w:rsidR="00EC108E">
        <w:rPr>
          <w:rStyle w:val="FontStyle34"/>
          <w:rFonts w:ascii="Bookman Old Style" w:hAnsi="Bookman Old Style"/>
          <w:sz w:val="22"/>
          <w:szCs w:val="22"/>
          <w:lang w:eastAsia="bg-BG"/>
        </w:rPr>
        <w:t>……………</w:t>
      </w:r>
    </w:p>
    <w:p w14:paraId="5BF2C5EE" w14:textId="77777777" w:rsidR="005901A2" w:rsidRPr="007A00E5" w:rsidRDefault="008728E3" w:rsidP="005901A2">
      <w:pPr>
        <w:shd w:val="clear" w:color="auto" w:fill="FFFFFF"/>
        <w:spacing w:before="120"/>
        <w:jc w:val="center"/>
        <w:rPr>
          <w:rFonts w:ascii="Bookman Old Style" w:hAnsi="Bookman Old Style" w:cs="Arial"/>
          <w:b/>
          <w:bCs/>
          <w:sz w:val="22"/>
          <w:szCs w:val="22"/>
          <w:lang w:val="bg-BG"/>
        </w:rPr>
      </w:pPr>
      <w:r w:rsidRPr="00D55C8A">
        <w:rPr>
          <w:rStyle w:val="FontStyle34"/>
          <w:rFonts w:ascii="Bookman Old Style" w:hAnsi="Bookman Old Style"/>
          <w:sz w:val="22"/>
          <w:szCs w:val="22"/>
          <w:lang w:val="bg-BG" w:eastAsia="bg-BG"/>
        </w:rPr>
        <w:t>ИЗВЪРШВАН</w:t>
      </w:r>
      <w:r w:rsidR="005901A2" w:rsidRPr="00D55C8A">
        <w:rPr>
          <w:rStyle w:val="FontStyle34"/>
          <w:rFonts w:ascii="Bookman Old Style" w:hAnsi="Bookman Old Style"/>
          <w:sz w:val="22"/>
          <w:szCs w:val="22"/>
          <w:lang w:val="bg-BG" w:eastAsia="bg-BG"/>
        </w:rPr>
        <w:t xml:space="preserve">Е </w:t>
      </w:r>
      <w:r w:rsidR="005901A2" w:rsidRPr="00910293">
        <w:rPr>
          <w:rStyle w:val="FontStyle34"/>
          <w:rFonts w:ascii="Bookman Old Style" w:hAnsi="Bookman Old Style"/>
          <w:sz w:val="22"/>
          <w:szCs w:val="22"/>
          <w:lang w:val="bg-BG" w:eastAsia="bg-BG"/>
        </w:rPr>
        <w:t xml:space="preserve">НА </w:t>
      </w:r>
      <w:r w:rsidR="00910293" w:rsidRPr="00910293">
        <w:rPr>
          <w:rStyle w:val="FontStyle34"/>
          <w:rFonts w:ascii="Bookman Old Style" w:hAnsi="Bookman Old Style"/>
          <w:sz w:val="22"/>
          <w:szCs w:val="22"/>
          <w:lang w:val="bg-BG" w:eastAsia="bg-BG"/>
        </w:rPr>
        <w:t>РЕМОНТНИ</w:t>
      </w:r>
      <w:r w:rsidR="00910293">
        <w:rPr>
          <w:rStyle w:val="FontStyle34"/>
          <w:rFonts w:ascii="Bookman Old Style" w:hAnsi="Bookman Old Style"/>
          <w:sz w:val="22"/>
          <w:szCs w:val="22"/>
          <w:lang w:val="bg-BG" w:eastAsia="bg-BG"/>
        </w:rPr>
        <w:t xml:space="preserve"> </w:t>
      </w:r>
      <w:r w:rsidR="005901A2" w:rsidRPr="00D55C8A">
        <w:rPr>
          <w:rFonts w:ascii="Bookman Old Style" w:hAnsi="Bookman Old Style" w:cs="Arial"/>
          <w:b/>
          <w:sz w:val="22"/>
          <w:szCs w:val="22"/>
        </w:rPr>
        <w:t>С</w:t>
      </w:r>
      <w:r w:rsidR="005901A2" w:rsidRPr="00D55C8A">
        <w:rPr>
          <w:rFonts w:ascii="Bookman Old Style" w:hAnsi="Bookman Old Style" w:cs="Arial"/>
          <w:b/>
          <w:sz w:val="22"/>
          <w:szCs w:val="22"/>
          <w:lang w:val="bg-BG"/>
        </w:rPr>
        <w:t>ТРОИТЕЛНО-МОНТАЖНИ РАБОТИ</w:t>
      </w:r>
      <w:r w:rsidR="0031346B">
        <w:rPr>
          <w:rFonts w:ascii="Bookman Old Style" w:hAnsi="Bookman Old Style" w:cs="Arial"/>
          <w:b/>
          <w:sz w:val="22"/>
          <w:szCs w:val="22"/>
        </w:rPr>
        <w:t xml:space="preserve"> </w:t>
      </w:r>
      <w:r w:rsidR="00585AC7">
        <w:rPr>
          <w:rFonts w:ascii="Bookman Old Style" w:hAnsi="Bookman Old Style" w:cs="Arial"/>
          <w:b/>
          <w:sz w:val="22"/>
          <w:szCs w:val="22"/>
          <w:lang w:val="bg-BG"/>
        </w:rPr>
        <w:t>Н</w:t>
      </w:r>
      <w:r w:rsidR="005901A2" w:rsidRPr="00D55C8A">
        <w:rPr>
          <w:rFonts w:ascii="Bookman Old Style" w:hAnsi="Bookman Old Style" w:cs="Arial"/>
          <w:b/>
          <w:sz w:val="22"/>
          <w:szCs w:val="22"/>
          <w:lang w:val="bg-BG"/>
        </w:rPr>
        <w:t xml:space="preserve">А </w:t>
      </w:r>
      <w:r w:rsidR="00EC108E">
        <w:rPr>
          <w:rFonts w:ascii="Bookman Old Style" w:hAnsi="Bookman Old Style" w:cs="Arial"/>
          <w:b/>
          <w:sz w:val="22"/>
          <w:szCs w:val="22"/>
          <w:lang w:val="bg-BG"/>
        </w:rPr>
        <w:t xml:space="preserve">СГРАДА </w:t>
      </w:r>
      <w:r w:rsidR="00585AC7">
        <w:rPr>
          <w:rFonts w:ascii="Bookman Old Style" w:hAnsi="Bookman Old Style" w:cs="Arial"/>
          <w:b/>
          <w:sz w:val="22"/>
          <w:szCs w:val="22"/>
          <w:lang w:val="bg-BG"/>
        </w:rPr>
        <w:t>КАМЕННО ЗДАНИЕ</w:t>
      </w:r>
    </w:p>
    <w:p w14:paraId="5BF2C5EF" w14:textId="77777777" w:rsidR="00454F88" w:rsidRPr="00D55C8A" w:rsidRDefault="00454F88" w:rsidP="008728E3">
      <w:pPr>
        <w:pStyle w:val="Style5"/>
        <w:widowControl/>
        <w:spacing w:before="120"/>
        <w:jc w:val="center"/>
        <w:outlineLvl w:val="0"/>
        <w:rPr>
          <w:rStyle w:val="FontStyle34"/>
          <w:rFonts w:ascii="Bookman Old Style" w:hAnsi="Bookman Old Style"/>
          <w:sz w:val="22"/>
          <w:szCs w:val="22"/>
          <w:lang w:val="bg-BG" w:eastAsia="bg-BG"/>
        </w:rPr>
      </w:pPr>
    </w:p>
    <w:p w14:paraId="5BF2C5F0" w14:textId="77777777" w:rsidR="008728E3" w:rsidRPr="00D55C8A" w:rsidRDefault="008728E3" w:rsidP="008728E3">
      <w:pPr>
        <w:pStyle w:val="Style5"/>
        <w:widowControl/>
        <w:spacing w:before="120"/>
        <w:jc w:val="center"/>
        <w:outlineLvl w:val="0"/>
        <w:rPr>
          <w:rStyle w:val="FontStyle30"/>
          <w:rFonts w:ascii="Bookman Old Style" w:hAnsi="Bookman Old Style"/>
          <w:sz w:val="22"/>
          <w:szCs w:val="22"/>
          <w:lang w:val="bg-BG" w:eastAsia="bg-BG"/>
        </w:rPr>
      </w:pPr>
    </w:p>
    <w:p w14:paraId="5BF2C5F1" w14:textId="77777777" w:rsidR="00F41557" w:rsidRPr="00D55C8A" w:rsidRDefault="00801D4A" w:rsidP="00454F88">
      <w:pPr>
        <w:pStyle w:val="Style6"/>
        <w:widowControl/>
        <w:spacing w:before="120" w:line="240" w:lineRule="auto"/>
        <w:ind w:firstLine="0"/>
        <w:outlineLvl w:val="0"/>
        <w:rPr>
          <w:rStyle w:val="FontStyle30"/>
          <w:rFonts w:ascii="Bookman Old Style" w:hAnsi="Bookman Old Style"/>
          <w:sz w:val="22"/>
          <w:szCs w:val="22"/>
          <w:lang w:val="bg-BG" w:eastAsia="bg-BG"/>
        </w:rPr>
      </w:pPr>
      <w:r w:rsidRPr="00D55C8A">
        <w:rPr>
          <w:rStyle w:val="FontStyle30"/>
          <w:rFonts w:ascii="Bookman Old Style" w:hAnsi="Bookman Old Style"/>
          <w:sz w:val="22"/>
          <w:szCs w:val="22"/>
          <w:lang w:val="bg-BG" w:eastAsia="bg-BG"/>
        </w:rPr>
        <w:t>Днес</w:t>
      </w:r>
      <w:r w:rsidR="00284804" w:rsidRPr="00D55C8A">
        <w:rPr>
          <w:rStyle w:val="FontStyle30"/>
          <w:rFonts w:ascii="Bookman Old Style" w:hAnsi="Bookman Old Style"/>
          <w:sz w:val="22"/>
          <w:szCs w:val="22"/>
          <w:lang w:val="bg-BG" w:eastAsia="bg-BG"/>
        </w:rPr>
        <w:t>……….</w:t>
      </w:r>
      <w:r w:rsidR="0098397E">
        <w:rPr>
          <w:rStyle w:val="FontStyle30"/>
          <w:rFonts w:ascii="Bookman Old Style" w:hAnsi="Bookman Old Style"/>
          <w:sz w:val="22"/>
          <w:szCs w:val="22"/>
          <w:lang w:val="bg-BG" w:eastAsia="bg-BG"/>
        </w:rPr>
        <w:t>.......</w:t>
      </w:r>
      <w:r w:rsidR="00EE4DAE" w:rsidRPr="00D55C8A">
        <w:rPr>
          <w:rStyle w:val="FontStyle30"/>
          <w:rFonts w:ascii="Bookman Old Style" w:hAnsi="Bookman Old Style"/>
          <w:sz w:val="22"/>
          <w:szCs w:val="22"/>
          <w:lang w:val="bg-BG" w:eastAsia="bg-BG"/>
        </w:rPr>
        <w:t>201</w:t>
      </w:r>
      <w:r w:rsidR="00EE4DAE">
        <w:rPr>
          <w:rStyle w:val="FontStyle30"/>
          <w:rFonts w:ascii="Bookman Old Style" w:hAnsi="Bookman Old Style"/>
          <w:sz w:val="22"/>
          <w:szCs w:val="22"/>
          <w:lang w:eastAsia="bg-BG"/>
        </w:rPr>
        <w:t>7</w:t>
      </w:r>
      <w:r w:rsidR="00EE4DAE" w:rsidRPr="00D55C8A">
        <w:rPr>
          <w:rStyle w:val="FontStyle30"/>
          <w:rFonts w:ascii="Bookman Old Style" w:hAnsi="Bookman Old Style"/>
          <w:sz w:val="22"/>
          <w:szCs w:val="22"/>
          <w:lang w:val="bg-BG" w:eastAsia="bg-BG"/>
        </w:rPr>
        <w:t xml:space="preserve"> </w:t>
      </w:r>
      <w:r w:rsidRPr="00D55C8A">
        <w:rPr>
          <w:rStyle w:val="FontStyle30"/>
          <w:rFonts w:ascii="Bookman Old Style" w:hAnsi="Bookman Old Style"/>
          <w:sz w:val="22"/>
          <w:szCs w:val="22"/>
          <w:lang w:val="bg-BG" w:eastAsia="bg-BG"/>
        </w:rPr>
        <w:t>г. в гр. София, между</w:t>
      </w:r>
    </w:p>
    <w:p w14:paraId="5BF2C5F2" w14:textId="77777777" w:rsidR="00454F88" w:rsidRPr="00D55C8A" w:rsidRDefault="00454F88" w:rsidP="00454F88">
      <w:pPr>
        <w:pStyle w:val="Style6"/>
        <w:widowControl/>
        <w:spacing w:before="120" w:line="240" w:lineRule="auto"/>
        <w:ind w:firstLine="0"/>
        <w:outlineLvl w:val="0"/>
        <w:rPr>
          <w:rStyle w:val="FontStyle30"/>
          <w:rFonts w:ascii="Bookman Old Style" w:hAnsi="Bookman Old Style"/>
          <w:sz w:val="22"/>
          <w:szCs w:val="22"/>
          <w:lang w:val="bg-BG" w:eastAsia="bg-BG"/>
        </w:rPr>
      </w:pPr>
    </w:p>
    <w:p w14:paraId="5BF2C5F3" w14:textId="77777777" w:rsidR="00F41557" w:rsidRPr="0080396D" w:rsidRDefault="00801D4A" w:rsidP="003D0FA2">
      <w:pPr>
        <w:pStyle w:val="Style6"/>
        <w:widowControl/>
        <w:spacing w:before="120" w:line="240" w:lineRule="auto"/>
        <w:ind w:firstLine="0"/>
        <w:rPr>
          <w:rStyle w:val="FontStyle34"/>
          <w:rFonts w:ascii="Bookman Old Style" w:hAnsi="Bookman Old Style"/>
          <w:sz w:val="22"/>
          <w:szCs w:val="22"/>
          <w:lang w:val="bg-BG" w:eastAsia="bg-BG"/>
        </w:rPr>
      </w:pPr>
      <w:r w:rsidRPr="00D55C8A">
        <w:rPr>
          <w:rStyle w:val="FontStyle34"/>
          <w:rFonts w:ascii="Bookman Old Style" w:hAnsi="Bookman Old Style"/>
          <w:sz w:val="22"/>
          <w:szCs w:val="22"/>
          <w:lang w:val="bg-BG" w:eastAsia="bg-BG"/>
        </w:rPr>
        <w:t>"</w:t>
      </w:r>
      <w:r w:rsidRPr="0080396D">
        <w:rPr>
          <w:rStyle w:val="FontStyle34"/>
          <w:rFonts w:ascii="Bookman Old Style" w:hAnsi="Bookman Old Style"/>
          <w:sz w:val="22"/>
          <w:szCs w:val="22"/>
          <w:lang w:val="bg-BG" w:eastAsia="bg-BG"/>
        </w:rPr>
        <w:t xml:space="preserve">СОФИЙСКА ВОДА" АД, </w:t>
      </w:r>
      <w:proofErr w:type="spellStart"/>
      <w:r w:rsidRPr="0080396D">
        <w:rPr>
          <w:rStyle w:val="FontStyle30"/>
          <w:rFonts w:ascii="Bookman Old Style" w:hAnsi="Bookman Old Style"/>
          <w:sz w:val="22"/>
          <w:szCs w:val="22"/>
          <w:lang w:val="bg-BG" w:eastAsia="bg-BG"/>
        </w:rPr>
        <w:t>pe</w:t>
      </w:r>
      <w:r w:rsidR="00FF606A" w:rsidRPr="0080396D">
        <w:rPr>
          <w:rStyle w:val="FontStyle30"/>
          <w:rFonts w:ascii="Bookman Old Style" w:hAnsi="Bookman Old Style"/>
          <w:sz w:val="22"/>
          <w:szCs w:val="22"/>
          <w:lang w:val="bg-BG" w:eastAsia="bg-BG"/>
        </w:rPr>
        <w:t>г</w:t>
      </w:r>
      <w:proofErr w:type="spellEnd"/>
      <w:r w:rsidRPr="0080396D">
        <w:rPr>
          <w:rStyle w:val="FontStyle30"/>
          <w:rFonts w:ascii="Bookman Old Style" w:hAnsi="Bookman Old Style"/>
          <w:sz w:val="22"/>
          <w:szCs w:val="22"/>
          <w:lang w:val="bg-BG" w:eastAsia="bg-BG"/>
        </w:rPr>
        <w:t xml:space="preserve">. в Търговския регистър към Агенцията по вписванията с ЕИК 13017500 и седалище и адрес на управление: гр. София 1766, район Младост, ж. к. Младост 4, ул. "Бизнес парк" №1, сграда 2А, представлявано от </w:t>
      </w:r>
      <w:r w:rsidR="00345412">
        <w:rPr>
          <w:rStyle w:val="FontStyle30"/>
          <w:rFonts w:ascii="Bookman Old Style" w:hAnsi="Bookman Old Style"/>
          <w:sz w:val="22"/>
          <w:szCs w:val="22"/>
          <w:lang w:val="bg-BG" w:eastAsia="bg-BG"/>
        </w:rPr>
        <w:t xml:space="preserve">Арно </w:t>
      </w:r>
      <w:proofErr w:type="spellStart"/>
      <w:r w:rsidR="00345412">
        <w:rPr>
          <w:rStyle w:val="FontStyle30"/>
          <w:rFonts w:ascii="Bookman Old Style" w:hAnsi="Bookman Old Style"/>
          <w:sz w:val="22"/>
          <w:szCs w:val="22"/>
          <w:lang w:val="bg-BG" w:eastAsia="bg-BG"/>
        </w:rPr>
        <w:t>Валто</w:t>
      </w:r>
      <w:proofErr w:type="spellEnd"/>
      <w:r w:rsidR="00345412">
        <w:rPr>
          <w:rStyle w:val="FontStyle30"/>
          <w:rFonts w:ascii="Bookman Old Style" w:hAnsi="Bookman Old Style"/>
          <w:sz w:val="22"/>
          <w:szCs w:val="22"/>
          <w:lang w:val="bg-BG" w:eastAsia="bg-BG"/>
        </w:rPr>
        <w:t xml:space="preserve"> Де </w:t>
      </w:r>
      <w:proofErr w:type="spellStart"/>
      <w:r w:rsidR="00345412">
        <w:rPr>
          <w:rStyle w:val="FontStyle30"/>
          <w:rFonts w:ascii="Bookman Old Style" w:hAnsi="Bookman Old Style"/>
          <w:sz w:val="22"/>
          <w:szCs w:val="22"/>
          <w:lang w:val="bg-BG" w:eastAsia="bg-BG"/>
        </w:rPr>
        <w:t>Мулиак</w:t>
      </w:r>
      <w:proofErr w:type="spellEnd"/>
      <w:r w:rsidRPr="0080396D">
        <w:rPr>
          <w:rStyle w:val="FontStyle30"/>
          <w:rFonts w:ascii="Bookman Old Style" w:hAnsi="Bookman Old Style"/>
          <w:sz w:val="22"/>
          <w:szCs w:val="22"/>
          <w:lang w:val="bg-BG" w:eastAsia="bg-BG"/>
        </w:rPr>
        <w:t xml:space="preserve"> в качеството </w:t>
      </w:r>
      <w:r w:rsidR="003D0FA2">
        <w:rPr>
          <w:rStyle w:val="FontStyle30"/>
          <w:rFonts w:ascii="Bookman Old Style" w:hAnsi="Bookman Old Style"/>
          <w:sz w:val="22"/>
          <w:szCs w:val="22"/>
          <w:lang w:val="bg-BG" w:eastAsia="bg-BG"/>
        </w:rPr>
        <w:t xml:space="preserve">му </w:t>
      </w:r>
      <w:r w:rsidRPr="0080396D">
        <w:rPr>
          <w:rStyle w:val="FontStyle30"/>
          <w:rFonts w:ascii="Bookman Old Style" w:hAnsi="Bookman Old Style"/>
          <w:sz w:val="22"/>
          <w:szCs w:val="22"/>
          <w:lang w:val="bg-BG" w:eastAsia="bg-BG"/>
        </w:rPr>
        <w:t xml:space="preserve">на </w:t>
      </w:r>
      <w:r w:rsidR="003D0FA2">
        <w:rPr>
          <w:rStyle w:val="FontStyle30"/>
          <w:rFonts w:ascii="Bookman Old Style" w:hAnsi="Bookman Old Style"/>
          <w:sz w:val="22"/>
          <w:szCs w:val="22"/>
          <w:lang w:val="bg-BG" w:eastAsia="bg-BG"/>
        </w:rPr>
        <w:t>Изпълнителен директор</w:t>
      </w:r>
      <w:r w:rsidRPr="0080396D">
        <w:rPr>
          <w:rStyle w:val="FontStyle30"/>
          <w:rFonts w:ascii="Bookman Old Style" w:hAnsi="Bookman Old Style"/>
          <w:sz w:val="22"/>
          <w:szCs w:val="22"/>
          <w:lang w:val="bg-BG" w:eastAsia="bg-BG"/>
        </w:rPr>
        <w:t xml:space="preserve">, наричано за краткост в този договор </w:t>
      </w:r>
      <w:r w:rsidRPr="0080396D">
        <w:rPr>
          <w:rStyle w:val="FontStyle34"/>
          <w:rFonts w:ascii="Bookman Old Style" w:hAnsi="Bookman Old Style"/>
          <w:sz w:val="22"/>
          <w:szCs w:val="22"/>
          <w:lang w:val="bg-BG" w:eastAsia="bg-BG"/>
        </w:rPr>
        <w:t>ВЪЗЛОЖИТЕЛ</w:t>
      </w:r>
      <w:r w:rsidR="00E6528D" w:rsidRPr="0080396D">
        <w:rPr>
          <w:rStyle w:val="FontStyle34"/>
          <w:rFonts w:ascii="Bookman Old Style" w:hAnsi="Bookman Old Style"/>
          <w:sz w:val="22"/>
          <w:szCs w:val="22"/>
          <w:lang w:val="bg-BG" w:eastAsia="bg-BG"/>
        </w:rPr>
        <w:t>;</w:t>
      </w:r>
    </w:p>
    <w:p w14:paraId="5BF2C5F4" w14:textId="77777777" w:rsidR="00F41557" w:rsidRPr="0080396D" w:rsidRDefault="00801D4A" w:rsidP="00454F88">
      <w:pPr>
        <w:pStyle w:val="Style6"/>
        <w:widowControl/>
        <w:spacing w:before="120" w:line="240" w:lineRule="auto"/>
        <w:ind w:firstLine="0"/>
        <w:jc w:val="left"/>
        <w:outlineLvl w:val="0"/>
        <w:rPr>
          <w:rStyle w:val="FontStyle30"/>
          <w:rFonts w:ascii="Bookman Old Style" w:hAnsi="Bookman Old Style"/>
          <w:sz w:val="22"/>
          <w:szCs w:val="22"/>
          <w:lang w:val="bg-BG" w:eastAsia="bg-BG"/>
        </w:rPr>
      </w:pPr>
      <w:r w:rsidRPr="0080396D">
        <w:rPr>
          <w:rStyle w:val="FontStyle30"/>
          <w:rFonts w:ascii="Bookman Old Style" w:hAnsi="Bookman Old Style"/>
          <w:sz w:val="22"/>
          <w:szCs w:val="22"/>
          <w:lang w:val="bg-BG" w:eastAsia="bg-BG"/>
        </w:rPr>
        <w:t>И</w:t>
      </w:r>
    </w:p>
    <w:p w14:paraId="5BF2C5F5" w14:textId="77777777" w:rsidR="00454F88" w:rsidRPr="00D55C8A" w:rsidRDefault="003D0FA2" w:rsidP="002B29EA">
      <w:pPr>
        <w:pStyle w:val="Style6"/>
        <w:widowControl/>
        <w:spacing w:before="120" w:line="240" w:lineRule="auto"/>
        <w:ind w:firstLine="0"/>
        <w:rPr>
          <w:rFonts w:ascii="Bookman Old Style" w:hAnsi="Bookman Old Style" w:cs="Tahoma"/>
          <w:sz w:val="22"/>
          <w:szCs w:val="22"/>
          <w:lang w:val="bg-BG"/>
        </w:rPr>
      </w:pPr>
      <w:r>
        <w:rPr>
          <w:rFonts w:ascii="Bookman Old Style" w:hAnsi="Bookman Old Style"/>
          <w:b/>
          <w:bCs/>
          <w:sz w:val="22"/>
          <w:szCs w:val="22"/>
          <w:lang w:val="bg-BG"/>
        </w:rPr>
        <w:t>…………………………………..</w:t>
      </w:r>
      <w:r w:rsidR="0080396D" w:rsidRPr="0080396D">
        <w:rPr>
          <w:rFonts w:ascii="Bookman Old Style" w:hAnsi="Bookman Old Style"/>
          <w:b/>
          <w:bCs/>
          <w:sz w:val="22"/>
          <w:szCs w:val="22"/>
        </w:rPr>
        <w:t xml:space="preserve">, </w:t>
      </w:r>
      <w:proofErr w:type="spellStart"/>
      <w:proofErr w:type="gramStart"/>
      <w:r w:rsidR="0080396D" w:rsidRPr="0080396D">
        <w:rPr>
          <w:rFonts w:ascii="Bookman Old Style" w:hAnsi="Bookman Old Style"/>
          <w:sz w:val="22"/>
          <w:szCs w:val="22"/>
        </w:rPr>
        <w:t>рег</w:t>
      </w:r>
      <w:proofErr w:type="spellEnd"/>
      <w:proofErr w:type="gramEnd"/>
      <w:r w:rsidR="0080396D" w:rsidRPr="0080396D">
        <w:rPr>
          <w:rFonts w:ascii="Bookman Old Style" w:hAnsi="Bookman Old Style"/>
          <w:sz w:val="22"/>
          <w:szCs w:val="22"/>
        </w:rPr>
        <w:t>.</w:t>
      </w:r>
      <w:r w:rsidR="007A00E5">
        <w:rPr>
          <w:rFonts w:ascii="Bookman Old Style" w:hAnsi="Bookman Old Style"/>
          <w:sz w:val="22"/>
          <w:szCs w:val="22"/>
          <w:lang w:val="bg-BG"/>
        </w:rPr>
        <w:t xml:space="preserve"> </w:t>
      </w:r>
      <w:r w:rsidR="007A00E5" w:rsidRPr="0080396D">
        <w:rPr>
          <w:rFonts w:ascii="Bookman Old Style" w:hAnsi="Bookman Old Style"/>
          <w:sz w:val="22"/>
          <w:szCs w:val="22"/>
        </w:rPr>
        <w:t>В</w:t>
      </w:r>
      <w:r w:rsidR="007A00E5">
        <w:rPr>
          <w:rFonts w:ascii="Bookman Old Style" w:hAnsi="Bookman Old Style"/>
          <w:sz w:val="22"/>
          <w:szCs w:val="22"/>
          <w:lang w:val="bg-BG"/>
        </w:rPr>
        <w:t xml:space="preserve"> </w:t>
      </w:r>
      <w:proofErr w:type="spellStart"/>
      <w:r w:rsidR="0080396D" w:rsidRPr="0080396D">
        <w:rPr>
          <w:rFonts w:ascii="Bookman Old Style" w:hAnsi="Bookman Old Style"/>
          <w:sz w:val="22"/>
          <w:szCs w:val="22"/>
        </w:rPr>
        <w:t>Търговския</w:t>
      </w:r>
      <w:proofErr w:type="spellEnd"/>
      <w:r w:rsidR="007A00E5">
        <w:rPr>
          <w:rFonts w:ascii="Bookman Old Style" w:hAnsi="Bookman Old Style"/>
          <w:sz w:val="22"/>
          <w:szCs w:val="22"/>
          <w:lang w:val="bg-BG"/>
        </w:rPr>
        <w:t xml:space="preserve"> </w:t>
      </w:r>
      <w:proofErr w:type="spellStart"/>
      <w:r w:rsidR="0080396D" w:rsidRPr="0080396D">
        <w:rPr>
          <w:rFonts w:ascii="Bookman Old Style" w:hAnsi="Bookman Old Style"/>
          <w:sz w:val="22"/>
          <w:szCs w:val="22"/>
        </w:rPr>
        <w:t>регистър</w:t>
      </w:r>
      <w:proofErr w:type="spellEnd"/>
      <w:r w:rsidR="007A00E5">
        <w:rPr>
          <w:rFonts w:ascii="Bookman Old Style" w:hAnsi="Bookman Old Style"/>
          <w:sz w:val="22"/>
          <w:szCs w:val="22"/>
          <w:lang w:val="bg-BG"/>
        </w:rPr>
        <w:t xml:space="preserve"> </w:t>
      </w:r>
      <w:proofErr w:type="spellStart"/>
      <w:r w:rsidR="0080396D" w:rsidRPr="0080396D">
        <w:rPr>
          <w:rFonts w:ascii="Bookman Old Style" w:hAnsi="Bookman Old Style"/>
          <w:sz w:val="22"/>
          <w:szCs w:val="22"/>
        </w:rPr>
        <w:t>към</w:t>
      </w:r>
      <w:proofErr w:type="spellEnd"/>
      <w:r w:rsidR="007A00E5">
        <w:rPr>
          <w:rFonts w:ascii="Bookman Old Style" w:hAnsi="Bookman Old Style"/>
          <w:sz w:val="22"/>
          <w:szCs w:val="22"/>
          <w:lang w:val="bg-BG"/>
        </w:rPr>
        <w:t xml:space="preserve"> </w:t>
      </w:r>
      <w:proofErr w:type="spellStart"/>
      <w:r w:rsidR="0080396D" w:rsidRPr="0080396D">
        <w:rPr>
          <w:rFonts w:ascii="Bookman Old Style" w:hAnsi="Bookman Old Style"/>
          <w:sz w:val="22"/>
          <w:szCs w:val="22"/>
        </w:rPr>
        <w:t>Агенцията</w:t>
      </w:r>
      <w:proofErr w:type="spellEnd"/>
      <w:r w:rsidR="007A00E5">
        <w:rPr>
          <w:rFonts w:ascii="Bookman Old Style" w:hAnsi="Bookman Old Style"/>
          <w:sz w:val="22"/>
          <w:szCs w:val="22"/>
          <w:lang w:val="bg-BG"/>
        </w:rPr>
        <w:t xml:space="preserve"> </w:t>
      </w:r>
      <w:proofErr w:type="spellStart"/>
      <w:r w:rsidR="0080396D" w:rsidRPr="0080396D">
        <w:rPr>
          <w:rFonts w:ascii="Bookman Old Style" w:hAnsi="Bookman Old Style"/>
          <w:sz w:val="22"/>
          <w:szCs w:val="22"/>
        </w:rPr>
        <w:t>по</w:t>
      </w:r>
      <w:proofErr w:type="spellEnd"/>
      <w:r w:rsidR="007A00E5">
        <w:rPr>
          <w:rFonts w:ascii="Bookman Old Style" w:hAnsi="Bookman Old Style"/>
          <w:sz w:val="22"/>
          <w:szCs w:val="22"/>
          <w:lang w:val="bg-BG"/>
        </w:rPr>
        <w:t xml:space="preserve"> </w:t>
      </w:r>
      <w:proofErr w:type="spellStart"/>
      <w:r w:rsidR="0080396D" w:rsidRPr="0080396D">
        <w:rPr>
          <w:rFonts w:ascii="Bookman Old Style" w:hAnsi="Bookman Old Style"/>
          <w:sz w:val="22"/>
          <w:szCs w:val="22"/>
        </w:rPr>
        <w:t>вписванията</w:t>
      </w:r>
      <w:proofErr w:type="spellEnd"/>
      <w:r w:rsidR="0080396D" w:rsidRPr="0080396D">
        <w:rPr>
          <w:rFonts w:ascii="Bookman Old Style" w:hAnsi="Bookman Old Style"/>
          <w:sz w:val="22"/>
          <w:szCs w:val="22"/>
        </w:rPr>
        <w:t xml:space="preserve"> с ЕИК </w:t>
      </w:r>
      <w:r>
        <w:rPr>
          <w:rFonts w:ascii="Bookman Old Style" w:hAnsi="Bookman Old Style"/>
          <w:sz w:val="22"/>
          <w:szCs w:val="22"/>
          <w:lang w:val="bg-BG"/>
        </w:rPr>
        <w:t>……………………….</w:t>
      </w:r>
      <w:r w:rsidR="0080396D" w:rsidRPr="0080396D">
        <w:rPr>
          <w:rFonts w:ascii="Bookman Old Style" w:hAnsi="Bookman Old Style"/>
          <w:sz w:val="22"/>
          <w:szCs w:val="22"/>
        </w:rPr>
        <w:t xml:space="preserve">, </w:t>
      </w:r>
      <w:proofErr w:type="spellStart"/>
      <w:r w:rsidR="0080396D" w:rsidRPr="0080396D">
        <w:rPr>
          <w:rFonts w:ascii="Bookman Old Style" w:hAnsi="Bookman Old Style"/>
          <w:sz w:val="22"/>
          <w:szCs w:val="22"/>
        </w:rPr>
        <w:t>представлявана</w:t>
      </w:r>
      <w:proofErr w:type="spellEnd"/>
      <w:r w:rsidR="007A00E5">
        <w:rPr>
          <w:rFonts w:ascii="Bookman Old Style" w:hAnsi="Bookman Old Style"/>
          <w:sz w:val="22"/>
          <w:szCs w:val="22"/>
          <w:lang w:val="bg-BG"/>
        </w:rPr>
        <w:t xml:space="preserve"> </w:t>
      </w:r>
      <w:proofErr w:type="spellStart"/>
      <w:r w:rsidR="0080396D" w:rsidRPr="0080396D">
        <w:rPr>
          <w:rFonts w:ascii="Bookman Old Style" w:hAnsi="Bookman Old Style"/>
          <w:sz w:val="22"/>
          <w:szCs w:val="22"/>
        </w:rPr>
        <w:t>от</w:t>
      </w:r>
      <w:proofErr w:type="spellEnd"/>
      <w:r>
        <w:rPr>
          <w:rFonts w:ascii="Bookman Old Style" w:hAnsi="Bookman Old Style"/>
          <w:sz w:val="22"/>
          <w:szCs w:val="22"/>
          <w:lang w:val="bg-BG"/>
        </w:rPr>
        <w:t>……………………….</w:t>
      </w:r>
      <w:r w:rsidR="0080396D" w:rsidRPr="0080396D">
        <w:rPr>
          <w:rFonts w:ascii="Bookman Old Style" w:hAnsi="Bookman Old Style"/>
          <w:sz w:val="22"/>
          <w:szCs w:val="22"/>
        </w:rPr>
        <w:t xml:space="preserve"> в </w:t>
      </w:r>
      <w:proofErr w:type="spellStart"/>
      <w:r w:rsidR="0080396D" w:rsidRPr="0080396D">
        <w:rPr>
          <w:rFonts w:ascii="Bookman Old Style" w:hAnsi="Bookman Old Style"/>
          <w:sz w:val="22"/>
          <w:szCs w:val="22"/>
        </w:rPr>
        <w:t>качеството</w:t>
      </w:r>
      <w:proofErr w:type="spellEnd"/>
      <w:r w:rsidR="0051250B">
        <w:rPr>
          <w:rFonts w:ascii="Bookman Old Style" w:hAnsi="Bookman Old Style"/>
          <w:sz w:val="22"/>
          <w:szCs w:val="22"/>
        </w:rPr>
        <w:t xml:space="preserve"> </w:t>
      </w:r>
      <w:proofErr w:type="spellStart"/>
      <w:r w:rsidR="0080396D" w:rsidRPr="0080396D">
        <w:rPr>
          <w:rFonts w:ascii="Bookman Old Style" w:hAnsi="Bookman Old Style"/>
          <w:sz w:val="22"/>
          <w:szCs w:val="22"/>
        </w:rPr>
        <w:t>му</w:t>
      </w:r>
      <w:proofErr w:type="spellEnd"/>
      <w:r w:rsidR="0051250B">
        <w:rPr>
          <w:rFonts w:ascii="Bookman Old Style" w:hAnsi="Bookman Old Style"/>
          <w:sz w:val="22"/>
          <w:szCs w:val="22"/>
        </w:rPr>
        <w:t xml:space="preserve"> </w:t>
      </w:r>
      <w:proofErr w:type="spellStart"/>
      <w:r w:rsidR="0080396D" w:rsidRPr="0080396D">
        <w:rPr>
          <w:rFonts w:ascii="Bookman Old Style" w:hAnsi="Bookman Old Style"/>
          <w:sz w:val="22"/>
          <w:szCs w:val="22"/>
        </w:rPr>
        <w:t>на</w:t>
      </w:r>
      <w:proofErr w:type="spellEnd"/>
      <w:r w:rsidR="0051250B">
        <w:rPr>
          <w:rFonts w:ascii="Bookman Old Style" w:hAnsi="Bookman Old Style"/>
          <w:sz w:val="22"/>
          <w:szCs w:val="22"/>
        </w:rPr>
        <w:t xml:space="preserve"> </w:t>
      </w:r>
      <w:proofErr w:type="spellStart"/>
      <w:r w:rsidR="0080396D" w:rsidRPr="0080396D">
        <w:rPr>
          <w:rFonts w:ascii="Bookman Old Style" w:hAnsi="Bookman Old Style"/>
          <w:sz w:val="22"/>
          <w:szCs w:val="22"/>
        </w:rPr>
        <w:t>Управител</w:t>
      </w:r>
      <w:proofErr w:type="spellEnd"/>
      <w:r w:rsidR="0080396D" w:rsidRPr="0080396D">
        <w:rPr>
          <w:rFonts w:ascii="Bookman Old Style" w:hAnsi="Bookman Old Style"/>
          <w:sz w:val="22"/>
          <w:szCs w:val="22"/>
        </w:rPr>
        <w:t xml:space="preserve">, </w:t>
      </w:r>
      <w:proofErr w:type="spellStart"/>
      <w:r w:rsidR="0080396D" w:rsidRPr="0080396D">
        <w:rPr>
          <w:rFonts w:ascii="Bookman Old Style" w:hAnsi="Bookman Old Style"/>
          <w:b/>
          <w:bCs/>
          <w:sz w:val="22"/>
          <w:szCs w:val="22"/>
        </w:rPr>
        <w:t>наричано</w:t>
      </w:r>
      <w:proofErr w:type="spellEnd"/>
      <w:r w:rsidR="0051250B">
        <w:rPr>
          <w:rFonts w:ascii="Bookman Old Style" w:hAnsi="Bookman Old Style"/>
          <w:b/>
          <w:bCs/>
          <w:sz w:val="22"/>
          <w:szCs w:val="22"/>
        </w:rPr>
        <w:t xml:space="preserve"> </w:t>
      </w:r>
      <w:proofErr w:type="spellStart"/>
      <w:r w:rsidR="0080396D" w:rsidRPr="0080396D">
        <w:rPr>
          <w:rFonts w:ascii="Bookman Old Style" w:hAnsi="Bookman Old Style"/>
          <w:b/>
          <w:bCs/>
          <w:sz w:val="22"/>
          <w:szCs w:val="22"/>
        </w:rPr>
        <w:t>за</w:t>
      </w:r>
      <w:proofErr w:type="spellEnd"/>
      <w:r w:rsidR="0051250B">
        <w:rPr>
          <w:rFonts w:ascii="Bookman Old Style" w:hAnsi="Bookman Old Style"/>
          <w:b/>
          <w:bCs/>
          <w:sz w:val="22"/>
          <w:szCs w:val="22"/>
        </w:rPr>
        <w:t xml:space="preserve"> </w:t>
      </w:r>
      <w:proofErr w:type="spellStart"/>
      <w:r w:rsidR="0080396D" w:rsidRPr="0080396D">
        <w:rPr>
          <w:rFonts w:ascii="Bookman Old Style" w:hAnsi="Bookman Old Style"/>
          <w:b/>
          <w:bCs/>
          <w:sz w:val="22"/>
          <w:szCs w:val="22"/>
        </w:rPr>
        <w:t>краткост</w:t>
      </w:r>
      <w:proofErr w:type="spellEnd"/>
      <w:r w:rsidR="0080396D" w:rsidRPr="0080396D">
        <w:rPr>
          <w:rFonts w:ascii="Bookman Old Style" w:hAnsi="Bookman Old Style"/>
          <w:b/>
          <w:bCs/>
          <w:sz w:val="22"/>
          <w:szCs w:val="22"/>
        </w:rPr>
        <w:t xml:space="preserve"> в </w:t>
      </w:r>
      <w:proofErr w:type="spellStart"/>
      <w:r w:rsidR="0080396D" w:rsidRPr="0080396D">
        <w:rPr>
          <w:rFonts w:ascii="Bookman Old Style" w:hAnsi="Bookman Old Style"/>
          <w:b/>
          <w:bCs/>
          <w:sz w:val="22"/>
          <w:szCs w:val="22"/>
        </w:rPr>
        <w:t>този</w:t>
      </w:r>
      <w:proofErr w:type="spellEnd"/>
      <w:r w:rsidR="0051250B">
        <w:rPr>
          <w:rFonts w:ascii="Bookman Old Style" w:hAnsi="Bookman Old Style"/>
          <w:b/>
          <w:bCs/>
          <w:sz w:val="22"/>
          <w:szCs w:val="22"/>
        </w:rPr>
        <w:t xml:space="preserve"> </w:t>
      </w:r>
      <w:proofErr w:type="spellStart"/>
      <w:r w:rsidR="0080396D" w:rsidRPr="0080396D">
        <w:rPr>
          <w:rFonts w:ascii="Bookman Old Style" w:hAnsi="Bookman Old Style"/>
          <w:b/>
          <w:bCs/>
          <w:sz w:val="22"/>
          <w:szCs w:val="22"/>
        </w:rPr>
        <w:t>договор</w:t>
      </w:r>
      <w:proofErr w:type="spellEnd"/>
      <w:r w:rsidR="0051250B">
        <w:rPr>
          <w:rFonts w:ascii="Bookman Old Style" w:hAnsi="Bookman Old Style"/>
          <w:b/>
          <w:bCs/>
          <w:sz w:val="22"/>
          <w:szCs w:val="22"/>
        </w:rPr>
        <w:t xml:space="preserve"> </w:t>
      </w:r>
      <w:proofErr w:type="spellStart"/>
      <w:r w:rsidR="0080396D" w:rsidRPr="0080396D">
        <w:rPr>
          <w:rFonts w:ascii="Bookman Old Style" w:hAnsi="Bookman Old Style"/>
          <w:b/>
          <w:bCs/>
          <w:sz w:val="22"/>
          <w:szCs w:val="22"/>
        </w:rPr>
        <w:t>Изпълнител</w:t>
      </w:r>
      <w:proofErr w:type="spellEnd"/>
      <w:r w:rsidR="0080396D">
        <w:rPr>
          <w:rFonts w:ascii="Bookman Old Style" w:hAnsi="Bookman Old Style"/>
          <w:b/>
          <w:bCs/>
          <w:sz w:val="22"/>
          <w:szCs w:val="22"/>
          <w:lang w:val="bg-BG"/>
        </w:rPr>
        <w:t>;</w:t>
      </w:r>
    </w:p>
    <w:p w14:paraId="5BF2C5F6" w14:textId="77777777" w:rsidR="002915F6" w:rsidRPr="00D55C8A" w:rsidRDefault="002915F6" w:rsidP="00454F88">
      <w:pPr>
        <w:spacing w:before="120"/>
        <w:jc w:val="both"/>
        <w:rPr>
          <w:rFonts w:ascii="Bookman Old Style" w:hAnsi="Bookman Old Style" w:cs="Tahoma"/>
          <w:b/>
          <w:sz w:val="22"/>
          <w:szCs w:val="22"/>
          <w:lang w:val="bg-BG"/>
        </w:rPr>
      </w:pPr>
      <w:r w:rsidRPr="00D55C8A">
        <w:rPr>
          <w:rFonts w:ascii="Bookman Old Style" w:hAnsi="Bookman Old Style" w:cs="Tahoma"/>
          <w:sz w:val="22"/>
          <w:szCs w:val="22"/>
          <w:lang w:val="bg-BG"/>
        </w:rPr>
        <w:t>Н</w:t>
      </w:r>
      <w:r w:rsidRPr="00D55C8A">
        <w:rPr>
          <w:rFonts w:ascii="Bookman Old Style" w:hAnsi="Bookman Old Style" w:cs="Arial"/>
          <w:sz w:val="22"/>
          <w:szCs w:val="22"/>
          <w:lang w:val="bg-BG"/>
        </w:rPr>
        <w:t xml:space="preserve">аричани заедно по-долу за краткост </w:t>
      </w:r>
      <w:r w:rsidRPr="00D55C8A">
        <w:rPr>
          <w:rFonts w:ascii="Bookman Old Style" w:hAnsi="Bookman Old Style" w:cs="Arial"/>
          <w:b/>
          <w:bCs/>
          <w:sz w:val="22"/>
          <w:szCs w:val="22"/>
          <w:lang w:val="bg-BG"/>
        </w:rPr>
        <w:t xml:space="preserve">„Страните", </w:t>
      </w:r>
      <w:r w:rsidRPr="00D55C8A">
        <w:rPr>
          <w:rFonts w:ascii="Bookman Old Style" w:hAnsi="Bookman Old Style" w:cs="Arial"/>
          <w:sz w:val="22"/>
          <w:szCs w:val="22"/>
          <w:lang w:val="bg-BG"/>
        </w:rPr>
        <w:t>се сключи настоящия договор за следното:</w:t>
      </w:r>
    </w:p>
    <w:p w14:paraId="5BF2C5F7" w14:textId="77777777" w:rsidR="0011700F" w:rsidRDefault="002915F6" w:rsidP="00CD032C">
      <w:pPr>
        <w:widowControl/>
        <w:suppressAutoHyphens/>
        <w:autoSpaceDE/>
        <w:autoSpaceDN/>
        <w:adjustRightInd/>
        <w:spacing w:before="120" w:after="120"/>
        <w:ind w:left="720"/>
        <w:jc w:val="both"/>
        <w:rPr>
          <w:rFonts w:ascii="Verdana" w:hAnsi="Verdana"/>
          <w:i/>
          <w:sz w:val="20"/>
          <w:szCs w:val="20"/>
          <w:lang w:val="bg-BG"/>
        </w:rPr>
      </w:pPr>
      <w:r w:rsidRPr="00D55C8A">
        <w:rPr>
          <w:rFonts w:ascii="Bookman Old Style" w:hAnsi="Bookman Old Style" w:cs="Arial"/>
          <w:bCs/>
          <w:sz w:val="22"/>
          <w:szCs w:val="22"/>
          <w:lang w:val="bg-BG"/>
        </w:rPr>
        <w:t>Възложителят възлага, а Изпълнителят приема и се задължава да извърш</w:t>
      </w:r>
      <w:r w:rsidR="00D55D1E" w:rsidRPr="00D55C8A">
        <w:rPr>
          <w:rFonts w:ascii="Bookman Old Style" w:hAnsi="Bookman Old Style" w:cs="Arial"/>
          <w:bCs/>
          <w:sz w:val="22"/>
          <w:szCs w:val="22"/>
          <w:lang w:val="bg-BG"/>
        </w:rPr>
        <w:t>и</w:t>
      </w:r>
      <w:r w:rsidRPr="00D55C8A">
        <w:rPr>
          <w:rFonts w:ascii="Bookman Old Style" w:hAnsi="Bookman Old Style" w:cs="Arial"/>
          <w:bCs/>
          <w:sz w:val="22"/>
          <w:szCs w:val="22"/>
          <w:lang w:val="bg-BG"/>
        </w:rPr>
        <w:t xml:space="preserve">: </w:t>
      </w:r>
    </w:p>
    <w:p w14:paraId="5BF2C5F8" w14:textId="77777777" w:rsidR="002B4A9D" w:rsidRDefault="009E5BFB" w:rsidP="002B4A9D">
      <w:pPr>
        <w:widowControl/>
        <w:suppressAutoHyphens/>
        <w:autoSpaceDE/>
        <w:autoSpaceDN/>
        <w:adjustRightInd/>
        <w:spacing w:before="120" w:after="120"/>
        <w:ind w:left="720"/>
        <w:jc w:val="both"/>
        <w:rPr>
          <w:rFonts w:ascii="Bookman Old Style" w:hAnsi="Bookman Old Style" w:cs="Arial"/>
          <w:b/>
          <w:bCs/>
          <w:sz w:val="22"/>
          <w:szCs w:val="22"/>
          <w:lang w:val="bg-BG"/>
        </w:rPr>
      </w:pPr>
      <w:r w:rsidRPr="00910293">
        <w:rPr>
          <w:rFonts w:ascii="Bookman Old Style" w:hAnsi="Bookman Old Style" w:cs="Arial"/>
          <w:bCs/>
          <w:sz w:val="22"/>
          <w:szCs w:val="22"/>
          <w:lang w:val="bg-BG"/>
        </w:rPr>
        <w:t>Ремонтни</w:t>
      </w:r>
      <w:r w:rsidRPr="00EE4DAE">
        <w:rPr>
          <w:rFonts w:ascii="Bookman Old Style" w:hAnsi="Bookman Old Style" w:cs="Arial"/>
          <w:bCs/>
          <w:sz w:val="22"/>
          <w:szCs w:val="22"/>
          <w:lang w:val="bg-BG"/>
        </w:rPr>
        <w:t xml:space="preserve"> </w:t>
      </w:r>
      <w:r w:rsidR="00EE4DAE" w:rsidRPr="00EE4DAE">
        <w:rPr>
          <w:rFonts w:ascii="Bookman Old Style" w:hAnsi="Bookman Old Style" w:cs="Arial"/>
          <w:bCs/>
          <w:sz w:val="22"/>
          <w:szCs w:val="22"/>
          <w:lang w:val="bg-BG"/>
        </w:rPr>
        <w:t xml:space="preserve">строително-монтажни работи на сграда </w:t>
      </w:r>
      <w:r>
        <w:rPr>
          <w:rFonts w:ascii="Bookman Old Style" w:hAnsi="Bookman Old Style" w:cs="Arial"/>
          <w:bCs/>
          <w:sz w:val="22"/>
          <w:szCs w:val="22"/>
          <w:lang w:val="bg-BG"/>
        </w:rPr>
        <w:t>„</w:t>
      </w:r>
      <w:r w:rsidR="00EE4DAE" w:rsidRPr="00EE4DAE">
        <w:rPr>
          <w:rFonts w:ascii="Bookman Old Style" w:hAnsi="Bookman Old Style" w:cs="Arial"/>
          <w:bCs/>
          <w:sz w:val="22"/>
          <w:szCs w:val="22"/>
          <w:lang w:val="bg-BG"/>
        </w:rPr>
        <w:t>Каменно здание</w:t>
      </w:r>
      <w:r>
        <w:rPr>
          <w:rFonts w:ascii="Bookman Old Style" w:hAnsi="Bookman Old Style" w:cs="Arial"/>
          <w:bCs/>
          <w:sz w:val="22"/>
          <w:szCs w:val="22"/>
          <w:lang w:val="bg-BG"/>
        </w:rPr>
        <w:t>“</w:t>
      </w:r>
      <w:r>
        <w:rPr>
          <w:rFonts w:ascii="Bookman Old Style" w:hAnsi="Bookman Old Style" w:cs="Arial"/>
          <w:b/>
          <w:bCs/>
          <w:sz w:val="22"/>
          <w:szCs w:val="22"/>
          <w:lang w:val="bg-BG"/>
        </w:rPr>
        <w:t>.</w:t>
      </w:r>
    </w:p>
    <w:p w14:paraId="5BF2C5F9" w14:textId="77777777" w:rsidR="009E5BFB" w:rsidRDefault="00C55C9B" w:rsidP="002B4A9D">
      <w:pPr>
        <w:widowControl/>
        <w:suppressAutoHyphens/>
        <w:autoSpaceDE/>
        <w:autoSpaceDN/>
        <w:adjustRightInd/>
        <w:spacing w:before="120" w:after="120"/>
        <w:ind w:left="720"/>
        <w:jc w:val="both"/>
        <w:rPr>
          <w:rFonts w:ascii="Bookman Old Style" w:hAnsi="Bookman Old Style" w:cs="Arial"/>
          <w:bCs/>
          <w:sz w:val="22"/>
          <w:szCs w:val="22"/>
          <w:lang w:val="bg-BG"/>
        </w:rPr>
      </w:pPr>
      <w:r>
        <w:rPr>
          <w:rFonts w:ascii="Bookman Old Style" w:hAnsi="Bookman Old Style" w:cs="Arial"/>
          <w:bCs/>
          <w:sz w:val="22"/>
          <w:szCs w:val="22"/>
          <w:lang w:val="bg-BG"/>
        </w:rPr>
        <w:t>Информация за обекта, предмет на договора:</w:t>
      </w:r>
    </w:p>
    <w:p w14:paraId="5BF2C5FA" w14:textId="77777777" w:rsidR="00C55C9B" w:rsidRPr="00C55C9B" w:rsidRDefault="00C55C9B" w:rsidP="002B4A9D">
      <w:pPr>
        <w:widowControl/>
        <w:suppressAutoHyphens/>
        <w:autoSpaceDE/>
        <w:autoSpaceDN/>
        <w:adjustRightInd/>
        <w:spacing w:before="120" w:after="120"/>
        <w:ind w:left="720"/>
        <w:jc w:val="both"/>
        <w:rPr>
          <w:rFonts w:ascii="Bookman Old Style" w:hAnsi="Bookman Old Style" w:cs="Arial"/>
          <w:bCs/>
          <w:sz w:val="22"/>
          <w:szCs w:val="22"/>
          <w:lang w:val="bg-BG"/>
        </w:rPr>
      </w:pPr>
      <w:r>
        <w:rPr>
          <w:rFonts w:ascii="Bookman Old Style" w:hAnsi="Bookman Old Style" w:cs="Arial"/>
          <w:bCs/>
          <w:sz w:val="22"/>
          <w:szCs w:val="22"/>
          <w:lang w:val="bg-BG"/>
        </w:rPr>
        <w:t xml:space="preserve">Сградата е построена </w:t>
      </w:r>
      <w:r w:rsidR="00EE4B59">
        <w:rPr>
          <w:rFonts w:ascii="Bookman Old Style" w:hAnsi="Bookman Old Style" w:cs="Arial"/>
          <w:bCs/>
          <w:sz w:val="22"/>
          <w:szCs w:val="22"/>
          <w:lang w:val="bg-BG"/>
        </w:rPr>
        <w:t>в началото на 20 век като</w:t>
      </w:r>
      <w:r>
        <w:rPr>
          <w:rFonts w:ascii="Bookman Old Style" w:hAnsi="Bookman Old Style" w:cs="Arial"/>
          <w:bCs/>
          <w:sz w:val="22"/>
          <w:szCs w:val="22"/>
          <w:lang w:val="bg-BG"/>
        </w:rPr>
        <w:t xml:space="preserve"> обслужваща към </w:t>
      </w:r>
      <w:r w:rsidR="002B29EA">
        <w:rPr>
          <w:rFonts w:ascii="Bookman Old Style" w:hAnsi="Bookman Old Style" w:cs="Arial"/>
          <w:bCs/>
          <w:sz w:val="22"/>
          <w:szCs w:val="22"/>
          <w:lang w:val="bg-BG"/>
        </w:rPr>
        <w:t xml:space="preserve">Витошките </w:t>
      </w:r>
      <w:proofErr w:type="spellStart"/>
      <w:r w:rsidR="002B29EA">
        <w:rPr>
          <w:rFonts w:ascii="Bookman Old Style" w:hAnsi="Bookman Old Style" w:cs="Arial"/>
          <w:bCs/>
          <w:sz w:val="22"/>
          <w:szCs w:val="22"/>
          <w:lang w:val="bg-BG"/>
        </w:rPr>
        <w:t>водохващания</w:t>
      </w:r>
      <w:proofErr w:type="spellEnd"/>
      <w:r w:rsidR="002B29EA">
        <w:rPr>
          <w:rFonts w:ascii="Bookman Old Style" w:hAnsi="Bookman Old Style" w:cs="Arial"/>
          <w:bCs/>
          <w:sz w:val="22"/>
          <w:szCs w:val="22"/>
          <w:lang w:val="bg-BG"/>
        </w:rPr>
        <w:t>.</w:t>
      </w:r>
      <w:r>
        <w:rPr>
          <w:rFonts w:ascii="Bookman Old Style" w:hAnsi="Bookman Old Style" w:cs="Arial"/>
          <w:bCs/>
          <w:sz w:val="22"/>
          <w:szCs w:val="22"/>
          <w:lang w:val="bg-BG"/>
        </w:rPr>
        <w:t xml:space="preserve"> Намира се в планина Витоша, по пътя за х. „Бор“, на ок. 1 км. след хижата. </w:t>
      </w:r>
      <w:proofErr w:type="spellStart"/>
      <w:r>
        <w:rPr>
          <w:rFonts w:ascii="Bookman Old Style" w:hAnsi="Bookman Old Style" w:cs="Arial"/>
          <w:bCs/>
          <w:sz w:val="22"/>
          <w:szCs w:val="22"/>
          <w:lang w:val="bg-BG"/>
        </w:rPr>
        <w:t>Отстоянието</w:t>
      </w:r>
      <w:proofErr w:type="spellEnd"/>
      <w:r>
        <w:rPr>
          <w:rFonts w:ascii="Bookman Old Style" w:hAnsi="Bookman Old Style" w:cs="Arial"/>
          <w:bCs/>
          <w:sz w:val="22"/>
          <w:szCs w:val="22"/>
          <w:lang w:val="bg-BG"/>
        </w:rPr>
        <w:t xml:space="preserve"> й от София, кв. Бояна е ок. 25 км. Достъпът </w:t>
      </w:r>
      <w:r w:rsidR="002B29EA">
        <w:rPr>
          <w:rFonts w:ascii="Bookman Old Style" w:hAnsi="Bookman Old Style" w:cs="Arial"/>
          <w:bCs/>
          <w:sz w:val="22"/>
          <w:szCs w:val="22"/>
          <w:lang w:val="bg-BG"/>
        </w:rPr>
        <w:t xml:space="preserve">е по планински път със стръмни участъци, който след х. „Бор“ е без настилка. Сградата е двуетажна, с приземен етаж. Изградена е от камък. Покривът е </w:t>
      </w:r>
      <w:proofErr w:type="spellStart"/>
      <w:r w:rsidR="002B29EA">
        <w:rPr>
          <w:rFonts w:ascii="Bookman Old Style" w:hAnsi="Bookman Old Style" w:cs="Arial"/>
          <w:bCs/>
          <w:sz w:val="22"/>
          <w:szCs w:val="22"/>
          <w:lang w:val="bg-BG"/>
        </w:rPr>
        <w:t>скатен</w:t>
      </w:r>
      <w:proofErr w:type="spellEnd"/>
      <w:r w:rsidR="002B29EA">
        <w:rPr>
          <w:rFonts w:ascii="Bookman Old Style" w:hAnsi="Bookman Old Style" w:cs="Arial"/>
          <w:bCs/>
          <w:sz w:val="22"/>
          <w:szCs w:val="22"/>
          <w:lang w:val="bg-BG"/>
        </w:rPr>
        <w:t xml:space="preserve">, с ламаринена обшивка. </w:t>
      </w:r>
    </w:p>
    <w:p w14:paraId="5BF2C5FB" w14:textId="77777777" w:rsidR="002915F6" w:rsidRPr="00D55C8A" w:rsidRDefault="002915F6" w:rsidP="002B4A9D">
      <w:pPr>
        <w:widowControl/>
        <w:suppressAutoHyphens/>
        <w:autoSpaceDE/>
        <w:autoSpaceDN/>
        <w:adjustRightInd/>
        <w:spacing w:before="120" w:after="120"/>
        <w:ind w:left="720"/>
        <w:jc w:val="both"/>
        <w:rPr>
          <w:rFonts w:ascii="Bookman Old Style" w:hAnsi="Bookman Old Style" w:cs="Arial"/>
          <w:b/>
          <w:bCs/>
          <w:sz w:val="22"/>
          <w:szCs w:val="22"/>
          <w:lang w:val="bg-BG"/>
        </w:rPr>
      </w:pPr>
    </w:p>
    <w:p w14:paraId="5BF2C5FC" w14:textId="77777777" w:rsidR="008728E3" w:rsidRPr="00D55C8A" w:rsidRDefault="008728E3" w:rsidP="00357E5D">
      <w:pPr>
        <w:shd w:val="clear" w:color="auto" w:fill="FFFFFF"/>
        <w:spacing w:before="120"/>
        <w:jc w:val="both"/>
        <w:rPr>
          <w:rFonts w:ascii="Bookman Old Style" w:hAnsi="Bookman Old Style" w:cs="Arial"/>
          <w:b/>
          <w:sz w:val="22"/>
          <w:szCs w:val="22"/>
          <w:lang w:val="bg-BG"/>
        </w:rPr>
      </w:pPr>
    </w:p>
    <w:p w14:paraId="5BF2C5FD" w14:textId="77777777" w:rsidR="00263349" w:rsidRPr="00D55C8A" w:rsidRDefault="00263349" w:rsidP="00263349">
      <w:pPr>
        <w:pStyle w:val="Style5"/>
        <w:widowControl/>
        <w:spacing w:before="120"/>
        <w:jc w:val="left"/>
        <w:outlineLvl w:val="0"/>
        <w:rPr>
          <w:rStyle w:val="FontStyle34"/>
          <w:rFonts w:ascii="Bookman Old Style" w:hAnsi="Bookman Old Style"/>
          <w:sz w:val="22"/>
          <w:szCs w:val="22"/>
          <w:lang w:val="bg-BG" w:eastAsia="bg-BG"/>
        </w:rPr>
      </w:pPr>
      <w:r w:rsidRPr="00D55C8A">
        <w:rPr>
          <w:rStyle w:val="FontStyle34"/>
          <w:rFonts w:ascii="Bookman Old Style" w:hAnsi="Bookman Old Style"/>
          <w:sz w:val="22"/>
          <w:szCs w:val="22"/>
          <w:lang w:val="bg-BG" w:eastAsia="bg-BG"/>
        </w:rPr>
        <w:t xml:space="preserve">Раздел А: </w:t>
      </w:r>
      <w:r w:rsidR="00B9022A" w:rsidRPr="00D55C8A">
        <w:rPr>
          <w:rStyle w:val="FontStyle34"/>
          <w:rFonts w:ascii="Bookman Old Style" w:hAnsi="Bookman Old Style"/>
          <w:sz w:val="22"/>
          <w:szCs w:val="22"/>
          <w:lang w:val="bg-BG" w:eastAsia="bg-BG"/>
        </w:rPr>
        <w:t xml:space="preserve">ТЕХНИЧЕСКО </w:t>
      </w:r>
      <w:r w:rsidR="00E849AD" w:rsidRPr="00D55C8A">
        <w:rPr>
          <w:rStyle w:val="FontStyle34"/>
          <w:rFonts w:ascii="Bookman Old Style" w:hAnsi="Bookman Old Style"/>
          <w:sz w:val="22"/>
          <w:szCs w:val="22"/>
          <w:lang w:val="bg-BG" w:eastAsia="bg-BG"/>
        </w:rPr>
        <w:t>ЗАДАНИЕ</w:t>
      </w:r>
      <w:r w:rsidR="00B9022A" w:rsidRPr="00D55C8A">
        <w:rPr>
          <w:rStyle w:val="FontStyle34"/>
          <w:rFonts w:ascii="Bookman Old Style" w:hAnsi="Bookman Old Style"/>
          <w:sz w:val="22"/>
          <w:szCs w:val="22"/>
          <w:lang w:val="bg-BG" w:eastAsia="bg-BG"/>
        </w:rPr>
        <w:t xml:space="preserve"> - </w:t>
      </w:r>
      <w:r w:rsidRPr="00D55C8A">
        <w:rPr>
          <w:rStyle w:val="FontStyle34"/>
          <w:rFonts w:ascii="Bookman Old Style" w:hAnsi="Bookman Old Style"/>
          <w:sz w:val="22"/>
          <w:szCs w:val="22"/>
          <w:lang w:val="bg-BG" w:eastAsia="bg-BG"/>
        </w:rPr>
        <w:t xml:space="preserve">ПРЕДМЕТ НА ДОГОВОРА </w:t>
      </w:r>
    </w:p>
    <w:p w14:paraId="5BF2C5FE" w14:textId="77777777" w:rsidR="00263349" w:rsidRPr="00D55C8A" w:rsidRDefault="00263349" w:rsidP="00263349">
      <w:pPr>
        <w:rPr>
          <w:rFonts w:eastAsia="Arial Unicode MS"/>
          <w:lang w:val="bg-BG"/>
        </w:rPr>
      </w:pPr>
    </w:p>
    <w:p w14:paraId="5BF2C5FF" w14:textId="77777777" w:rsidR="002915F6" w:rsidRPr="00D55C8A" w:rsidRDefault="002915F6" w:rsidP="007644E8">
      <w:pPr>
        <w:widowControl/>
        <w:numPr>
          <w:ilvl w:val="0"/>
          <w:numId w:val="4"/>
        </w:numPr>
        <w:autoSpaceDE/>
        <w:autoSpaceDN/>
        <w:adjustRightInd/>
        <w:spacing w:before="120" w:after="60"/>
        <w:ind w:left="567" w:hanging="567"/>
        <w:jc w:val="both"/>
        <w:rPr>
          <w:rFonts w:ascii="Bookman Old Style" w:hAnsi="Bookman Old Style"/>
          <w:sz w:val="22"/>
          <w:szCs w:val="22"/>
          <w:lang w:val="bg-BG"/>
        </w:rPr>
      </w:pPr>
      <w:r w:rsidRPr="00D55C8A">
        <w:rPr>
          <w:rFonts w:ascii="Bookman Old Style" w:hAnsi="Bookman Old Style" w:cs="Arial"/>
          <w:bCs/>
          <w:sz w:val="22"/>
          <w:szCs w:val="22"/>
          <w:lang w:val="bg-BG"/>
        </w:rPr>
        <w:t>Изпълнителят</w:t>
      </w:r>
      <w:r w:rsidR="007A00E5">
        <w:rPr>
          <w:rFonts w:ascii="Bookman Old Style" w:hAnsi="Bookman Old Style" w:cs="Arial"/>
          <w:bCs/>
          <w:sz w:val="22"/>
          <w:szCs w:val="22"/>
          <w:lang w:val="bg-BG"/>
        </w:rPr>
        <w:t xml:space="preserve"> </w:t>
      </w:r>
      <w:r w:rsidRPr="00D55C8A">
        <w:rPr>
          <w:rFonts w:ascii="Bookman Old Style" w:hAnsi="Bookman Old Style"/>
          <w:sz w:val="22"/>
          <w:szCs w:val="22"/>
          <w:lang w:val="bg-BG"/>
        </w:rPr>
        <w:t>приема и се задължава да извърш</w:t>
      </w:r>
      <w:r w:rsidR="003E0B4D">
        <w:rPr>
          <w:rFonts w:ascii="Bookman Old Style" w:hAnsi="Bookman Old Style"/>
          <w:sz w:val="22"/>
          <w:szCs w:val="22"/>
          <w:lang w:val="bg-BG"/>
        </w:rPr>
        <w:t>ва</w:t>
      </w:r>
      <w:r w:rsidRPr="00D55C8A">
        <w:rPr>
          <w:rFonts w:ascii="Bookman Old Style" w:hAnsi="Bookman Old Style"/>
          <w:sz w:val="22"/>
          <w:szCs w:val="22"/>
          <w:lang w:val="bg-BG"/>
        </w:rPr>
        <w:t xml:space="preserve"> работите, предмет на настоящия договор, в съответствие с изискванията на договора.</w:t>
      </w:r>
    </w:p>
    <w:p w14:paraId="5BF2C600" w14:textId="77777777" w:rsidR="002915F6" w:rsidRPr="00D55C8A" w:rsidRDefault="002915F6" w:rsidP="007644E8">
      <w:pPr>
        <w:widowControl/>
        <w:numPr>
          <w:ilvl w:val="0"/>
          <w:numId w:val="4"/>
        </w:numPr>
        <w:autoSpaceDE/>
        <w:autoSpaceDN/>
        <w:adjustRightInd/>
        <w:spacing w:before="120" w:after="60"/>
        <w:ind w:left="567" w:hanging="567"/>
        <w:jc w:val="both"/>
        <w:rPr>
          <w:rFonts w:ascii="Bookman Old Style" w:hAnsi="Bookman Old Style"/>
          <w:sz w:val="22"/>
          <w:szCs w:val="22"/>
          <w:lang w:val="bg-BG"/>
        </w:rPr>
      </w:pPr>
      <w:r w:rsidRPr="00D55C8A">
        <w:rPr>
          <w:rFonts w:ascii="Bookman Old Style" w:hAnsi="Bookman Old Style"/>
          <w:sz w:val="22"/>
          <w:szCs w:val="22"/>
          <w:lang w:val="bg-BG"/>
        </w:rPr>
        <w:t>В съответствие с качеството на изпълнението на задълженията по договора</w:t>
      </w:r>
      <w:r w:rsidR="005779BF" w:rsidRPr="00D55C8A">
        <w:rPr>
          <w:rFonts w:ascii="Bookman Old Style" w:hAnsi="Bookman Old Style"/>
          <w:sz w:val="22"/>
          <w:szCs w:val="22"/>
        </w:rPr>
        <w:t>,</w:t>
      </w:r>
      <w:r w:rsidRPr="00D55C8A">
        <w:rPr>
          <w:rFonts w:ascii="Bookman Old Style" w:hAnsi="Bookman Old Style"/>
          <w:sz w:val="22"/>
          <w:szCs w:val="22"/>
          <w:lang w:val="bg-BG"/>
        </w:rPr>
        <w:t xml:space="preserve"> Възложителят се задължава да заплаща на Изпълнителя цените по договора по времето и начина, посочени в настоящия договор и Общите условия на договора за услуги.</w:t>
      </w:r>
    </w:p>
    <w:p w14:paraId="5BF2C601" w14:textId="77777777" w:rsidR="003E0B4D" w:rsidRDefault="0051250B" w:rsidP="003E0B4D">
      <w:pPr>
        <w:widowControl/>
        <w:numPr>
          <w:ilvl w:val="0"/>
          <w:numId w:val="4"/>
        </w:numPr>
        <w:autoSpaceDE/>
        <w:autoSpaceDN/>
        <w:adjustRightInd/>
        <w:spacing w:before="120" w:after="60"/>
        <w:ind w:left="567" w:hanging="567"/>
        <w:jc w:val="both"/>
        <w:rPr>
          <w:rFonts w:ascii="Bookman Old Style" w:hAnsi="Bookman Old Style" w:cs="Arial"/>
          <w:sz w:val="22"/>
          <w:szCs w:val="22"/>
          <w:lang w:val="bg-BG"/>
        </w:rPr>
      </w:pPr>
      <w:r w:rsidRPr="00D55C8A">
        <w:rPr>
          <w:rFonts w:ascii="Bookman Old Style" w:hAnsi="Bookman Old Style"/>
          <w:sz w:val="22"/>
          <w:szCs w:val="22"/>
          <w:lang w:val="bg-BG"/>
        </w:rPr>
        <w:t xml:space="preserve">Договорът се сключва за срок от </w:t>
      </w:r>
      <w:r w:rsidR="009E5BFB" w:rsidRPr="00CD032C">
        <w:rPr>
          <w:rFonts w:ascii="Bookman Old Style" w:hAnsi="Bookman Old Style"/>
          <w:sz w:val="22"/>
          <w:szCs w:val="22"/>
        </w:rPr>
        <w:t>1</w:t>
      </w:r>
      <w:r w:rsidR="009E5BFB" w:rsidRPr="00CD032C">
        <w:rPr>
          <w:rFonts w:ascii="Bookman Old Style" w:hAnsi="Bookman Old Style"/>
          <w:sz w:val="22"/>
          <w:szCs w:val="22"/>
          <w:lang w:val="bg-BG"/>
        </w:rPr>
        <w:t xml:space="preserve">8 </w:t>
      </w:r>
      <w:r w:rsidRPr="00CD032C">
        <w:rPr>
          <w:rFonts w:ascii="Bookman Old Style" w:hAnsi="Bookman Old Style"/>
          <w:sz w:val="22"/>
          <w:szCs w:val="22"/>
          <w:lang w:val="bg-BG"/>
        </w:rPr>
        <w:t>месеца,</w:t>
      </w:r>
      <w:r w:rsidRPr="00D55C8A">
        <w:rPr>
          <w:rFonts w:ascii="Bookman Old Style" w:hAnsi="Bookman Old Style"/>
          <w:sz w:val="22"/>
          <w:szCs w:val="22"/>
          <w:lang w:val="bg-BG"/>
        </w:rPr>
        <w:t xml:space="preserve"> считано от датата на подписването му,</w:t>
      </w:r>
      <w:r w:rsidRPr="00D55C8A">
        <w:rPr>
          <w:rFonts w:ascii="Bookman Old Style" w:hAnsi="Bookman Old Style" w:cs="Arial"/>
          <w:sz w:val="22"/>
          <w:szCs w:val="22"/>
          <w:lang w:val="bg-BG"/>
        </w:rPr>
        <w:t xml:space="preserve"> от която дата договорът влиза в сила</w:t>
      </w:r>
      <w:r w:rsidRPr="00D55C8A" w:rsidDel="0051250B">
        <w:rPr>
          <w:rFonts w:ascii="Bookman Old Style" w:hAnsi="Bookman Old Style"/>
          <w:sz w:val="22"/>
          <w:szCs w:val="22"/>
          <w:lang w:val="bg-BG"/>
        </w:rPr>
        <w:t xml:space="preserve"> </w:t>
      </w:r>
      <w:r w:rsidR="009B14F5">
        <w:rPr>
          <w:rFonts w:ascii="Bookman Old Style" w:hAnsi="Bookman Old Style"/>
          <w:sz w:val="22"/>
          <w:szCs w:val="22"/>
          <w:lang w:val="bg-BG"/>
        </w:rPr>
        <w:t>.</w:t>
      </w:r>
    </w:p>
    <w:p w14:paraId="5BF2C602" w14:textId="77777777" w:rsidR="00BA5E95" w:rsidRPr="00CD032C" w:rsidRDefault="00BA5E95" w:rsidP="00CD032C">
      <w:pPr>
        <w:widowControl/>
        <w:numPr>
          <w:ilvl w:val="0"/>
          <w:numId w:val="4"/>
        </w:numPr>
        <w:autoSpaceDE/>
        <w:autoSpaceDN/>
        <w:adjustRightInd/>
        <w:spacing w:before="120" w:after="60"/>
        <w:ind w:left="567" w:hanging="567"/>
        <w:jc w:val="both"/>
        <w:rPr>
          <w:rFonts w:ascii="Bookman Old Style" w:hAnsi="Bookman Old Style"/>
          <w:sz w:val="20"/>
          <w:szCs w:val="20"/>
          <w:lang w:val="bg-BG"/>
        </w:rPr>
      </w:pPr>
      <w:r w:rsidRPr="00CD032C">
        <w:rPr>
          <w:rFonts w:ascii="Bookman Old Style" w:hAnsi="Bookman Old Style"/>
          <w:bCs/>
          <w:sz w:val="20"/>
          <w:szCs w:val="20"/>
          <w:lang w:val="bg-BG"/>
        </w:rPr>
        <w:t xml:space="preserve">Максималната обща стойност на договора е  *…….……….. лв. </w:t>
      </w:r>
      <w:r w:rsidRPr="00CD032C">
        <w:rPr>
          <w:rFonts w:ascii="Bookman Old Style" w:hAnsi="Bookman Old Style"/>
          <w:bCs/>
          <w:i/>
          <w:sz w:val="20"/>
          <w:szCs w:val="20"/>
          <w:lang w:val="bg-BG"/>
        </w:rPr>
        <w:t>(попълва се при подписване на договора),</w:t>
      </w:r>
      <w:r w:rsidRPr="00CD032C">
        <w:rPr>
          <w:rFonts w:ascii="Bookman Old Style" w:hAnsi="Bookman Old Style"/>
          <w:bCs/>
          <w:sz w:val="20"/>
          <w:szCs w:val="20"/>
          <w:lang w:val="bg-BG"/>
        </w:rPr>
        <w:t xml:space="preserve"> която не може да бъде надвишавана.</w:t>
      </w:r>
      <w:r w:rsidRPr="00CD032C">
        <w:rPr>
          <w:rFonts w:ascii="Bookman Old Style" w:hAnsi="Bookman Old Style"/>
          <w:sz w:val="20"/>
          <w:szCs w:val="20"/>
          <w:lang w:val="bg-BG"/>
        </w:rPr>
        <w:t xml:space="preserve"> Общата стойност включва и непредвидени разходи, които са в размер на 10 % от предложената цена за строително-монтажните работи, посочена в ценовата оферта на изпълнителя, които ще бъдат заплатени при изпълнение на поръчката, след доказаната им </w:t>
      </w:r>
      <w:r w:rsidRPr="00CD032C">
        <w:rPr>
          <w:rFonts w:ascii="Bookman Old Style" w:hAnsi="Bookman Old Style"/>
          <w:sz w:val="20"/>
          <w:szCs w:val="20"/>
          <w:lang w:val="bg-BG"/>
        </w:rPr>
        <w:lastRenderedPageBreak/>
        <w:t xml:space="preserve">необходимост и направено одобрение и съответните </w:t>
      </w:r>
      <w:proofErr w:type="spellStart"/>
      <w:r w:rsidRPr="00CD032C">
        <w:rPr>
          <w:rFonts w:ascii="Bookman Old Style" w:hAnsi="Bookman Old Style"/>
          <w:sz w:val="20"/>
          <w:szCs w:val="20"/>
          <w:lang w:val="bg-BG"/>
        </w:rPr>
        <w:t>доказателствени</w:t>
      </w:r>
      <w:proofErr w:type="spellEnd"/>
      <w:r w:rsidRPr="00CD032C">
        <w:rPr>
          <w:rFonts w:ascii="Bookman Old Style" w:hAnsi="Bookman Old Style"/>
          <w:sz w:val="20"/>
          <w:szCs w:val="20"/>
          <w:lang w:val="bg-BG"/>
        </w:rPr>
        <w:t xml:space="preserve"> документи за извършването им, съгласно посоченото в договора. </w:t>
      </w:r>
    </w:p>
    <w:p w14:paraId="5BF2C603" w14:textId="77777777" w:rsidR="007A00E5" w:rsidRPr="00BA5E95" w:rsidRDefault="007A00E5" w:rsidP="00CD032C">
      <w:pPr>
        <w:widowControl/>
        <w:autoSpaceDE/>
        <w:autoSpaceDN/>
        <w:adjustRightInd/>
        <w:spacing w:before="120" w:after="60"/>
        <w:ind w:left="567"/>
        <w:jc w:val="both"/>
        <w:rPr>
          <w:rFonts w:ascii="Bookman Old Style" w:hAnsi="Bookman Old Style" w:cs="Arial"/>
          <w:sz w:val="22"/>
          <w:szCs w:val="22"/>
          <w:lang w:val="bg-BG"/>
        </w:rPr>
      </w:pPr>
    </w:p>
    <w:p w14:paraId="5BF2C604" w14:textId="77777777" w:rsidR="007A00E5" w:rsidRPr="00D55C8A" w:rsidRDefault="007A00E5" w:rsidP="007A00E5">
      <w:pPr>
        <w:widowControl/>
        <w:numPr>
          <w:ilvl w:val="0"/>
          <w:numId w:val="4"/>
        </w:numPr>
        <w:autoSpaceDE/>
        <w:autoSpaceDN/>
        <w:adjustRightInd/>
        <w:spacing w:before="120" w:after="60"/>
        <w:ind w:left="567" w:hanging="567"/>
        <w:jc w:val="both"/>
        <w:rPr>
          <w:rFonts w:ascii="Bookman Old Style" w:hAnsi="Bookman Old Style"/>
          <w:sz w:val="22"/>
          <w:szCs w:val="22"/>
          <w:lang w:val="bg-BG"/>
        </w:rPr>
      </w:pPr>
      <w:r w:rsidRPr="00D55C8A">
        <w:rPr>
          <w:rFonts w:ascii="Bookman Old Style" w:hAnsi="Bookman Old Style" w:cs="Arial"/>
          <w:sz w:val="22"/>
          <w:szCs w:val="22"/>
          <w:lang w:val="bg-BG"/>
        </w:rPr>
        <w:t>Договорът</w:t>
      </w:r>
      <w:r w:rsidRPr="00D55C8A">
        <w:rPr>
          <w:rFonts w:ascii="Bookman Old Style" w:hAnsi="Bookman Old Style" w:cs="Arial"/>
          <w:spacing w:val="-3"/>
          <w:sz w:val="22"/>
          <w:szCs w:val="22"/>
          <w:lang w:val="bg-BG"/>
        </w:rPr>
        <w:t xml:space="preserve"> се </w:t>
      </w:r>
      <w:r w:rsidRPr="00D55C8A">
        <w:rPr>
          <w:rFonts w:ascii="Bookman Old Style" w:hAnsi="Bookman Old Style"/>
          <w:sz w:val="22"/>
          <w:szCs w:val="22"/>
          <w:lang w:val="bg-BG"/>
        </w:rPr>
        <w:t>прекратява при достигане на стойността, посочена в чл.4  или изтичане на срока по чл. 3 - което условие настъпи първо.</w:t>
      </w:r>
    </w:p>
    <w:p w14:paraId="5BF2C605" w14:textId="4FCAC661" w:rsidR="0005715B" w:rsidRPr="00D55C8A" w:rsidRDefault="008728E3" w:rsidP="005C392C">
      <w:pPr>
        <w:widowControl/>
        <w:numPr>
          <w:ilvl w:val="0"/>
          <w:numId w:val="4"/>
        </w:numPr>
        <w:autoSpaceDE/>
        <w:autoSpaceDN/>
        <w:adjustRightInd/>
        <w:spacing w:before="120" w:after="60"/>
        <w:jc w:val="both"/>
        <w:rPr>
          <w:rFonts w:ascii="Bookman Old Style" w:hAnsi="Bookman Old Style" w:cs="Arial"/>
          <w:spacing w:val="-3"/>
          <w:sz w:val="22"/>
          <w:szCs w:val="22"/>
          <w:lang w:val="bg-BG"/>
        </w:rPr>
      </w:pPr>
      <w:r w:rsidRPr="00D55C8A">
        <w:rPr>
          <w:rFonts w:ascii="Bookman Old Style" w:hAnsi="Bookman Old Style"/>
          <w:sz w:val="22"/>
          <w:szCs w:val="22"/>
          <w:lang w:val="bg-BG"/>
        </w:rPr>
        <w:t xml:space="preserve">Изпълнителят е представил гаранция за изпълнение на настоящия Договор, в размер </w:t>
      </w:r>
      <w:r w:rsidRPr="00E710E1">
        <w:rPr>
          <w:rFonts w:ascii="Bookman Old Style" w:hAnsi="Bookman Old Style"/>
          <w:sz w:val="22"/>
          <w:szCs w:val="22"/>
          <w:lang w:val="bg-BG"/>
        </w:rPr>
        <w:t xml:space="preserve">на </w:t>
      </w:r>
      <w:r w:rsidR="003D0FA2" w:rsidRPr="00E710E1">
        <w:rPr>
          <w:rFonts w:ascii="Bookman Old Style" w:hAnsi="Bookman Old Style"/>
          <w:sz w:val="22"/>
          <w:szCs w:val="22"/>
          <w:lang w:val="bg-BG"/>
        </w:rPr>
        <w:t> </w:t>
      </w:r>
      <w:r w:rsidR="003D0FA2" w:rsidRPr="006C1117">
        <w:rPr>
          <w:rFonts w:ascii="Bookman Old Style" w:hAnsi="Bookman Old Style"/>
          <w:sz w:val="22"/>
          <w:szCs w:val="22"/>
          <w:highlight w:val="yellow"/>
          <w:lang w:val="bg-BG"/>
        </w:rPr>
        <w:t>…………</w:t>
      </w:r>
      <w:r w:rsidR="00763764" w:rsidRPr="00E710E1">
        <w:rPr>
          <w:rFonts w:ascii="Bookman Old Style" w:hAnsi="Bookman Old Style"/>
          <w:sz w:val="22"/>
          <w:szCs w:val="22"/>
          <w:lang w:val="bg-BG"/>
        </w:rPr>
        <w:t xml:space="preserve"> лв</w:t>
      </w:r>
      <w:r w:rsidRPr="00D55C8A">
        <w:rPr>
          <w:rFonts w:ascii="Bookman Old Style" w:hAnsi="Bookman Old Style"/>
          <w:sz w:val="22"/>
          <w:szCs w:val="22"/>
          <w:lang w:val="bg-BG"/>
        </w:rPr>
        <w:t>.</w:t>
      </w:r>
      <w:r w:rsidR="00C37880">
        <w:rPr>
          <w:rFonts w:ascii="Bookman Old Style" w:hAnsi="Bookman Old Style"/>
          <w:sz w:val="22"/>
          <w:szCs w:val="22"/>
          <w:lang w:val="bg-BG"/>
        </w:rPr>
        <w:t xml:space="preserve">, което се равнява на 5% от </w:t>
      </w:r>
      <w:r w:rsidR="005C392C">
        <w:rPr>
          <w:rFonts w:ascii="Bookman Old Style" w:hAnsi="Bookman Old Style"/>
          <w:sz w:val="22"/>
          <w:szCs w:val="22"/>
          <w:lang w:val="bg-BG"/>
        </w:rPr>
        <w:t>общата оферирана</w:t>
      </w:r>
      <w:r w:rsidR="005C392C" w:rsidRPr="005C392C">
        <w:rPr>
          <w:rFonts w:ascii="Bookman Old Style" w:hAnsi="Bookman Old Style"/>
          <w:sz w:val="22"/>
          <w:szCs w:val="22"/>
          <w:lang w:val="bg-BG"/>
        </w:rPr>
        <w:t xml:space="preserve"> стойност за изпълнение на обществената поръчка, </w:t>
      </w:r>
      <w:r w:rsidR="00B54D43">
        <w:rPr>
          <w:rFonts w:ascii="Bookman Old Style" w:hAnsi="Bookman Old Style"/>
          <w:sz w:val="22"/>
          <w:szCs w:val="22"/>
          <w:lang w:val="bg-BG"/>
        </w:rPr>
        <w:t xml:space="preserve">без </w:t>
      </w:r>
      <w:r w:rsidR="006B7435">
        <w:rPr>
          <w:rFonts w:ascii="Bookman Old Style" w:hAnsi="Bookman Old Style"/>
          <w:sz w:val="22"/>
          <w:szCs w:val="22"/>
          <w:lang w:val="bg-BG"/>
        </w:rPr>
        <w:t>да включва стойността на</w:t>
      </w:r>
      <w:r w:rsidR="006B7435" w:rsidRPr="005C392C">
        <w:rPr>
          <w:rFonts w:ascii="Bookman Old Style" w:hAnsi="Bookman Old Style"/>
          <w:sz w:val="22"/>
          <w:szCs w:val="22"/>
          <w:lang w:val="bg-BG"/>
        </w:rPr>
        <w:t xml:space="preserve"> </w:t>
      </w:r>
      <w:r w:rsidR="005C392C" w:rsidRPr="005C392C">
        <w:rPr>
          <w:rFonts w:ascii="Bookman Old Style" w:hAnsi="Bookman Old Style"/>
          <w:sz w:val="22"/>
          <w:szCs w:val="22"/>
          <w:lang w:val="bg-BG"/>
        </w:rPr>
        <w:t>непр</w:t>
      </w:r>
      <w:r w:rsidR="00B54D43">
        <w:rPr>
          <w:rFonts w:ascii="Bookman Old Style" w:hAnsi="Bookman Old Style"/>
          <w:sz w:val="22"/>
          <w:szCs w:val="22"/>
          <w:lang w:val="bg-BG"/>
        </w:rPr>
        <w:t>едвидени</w:t>
      </w:r>
      <w:r w:rsidR="006B7435">
        <w:rPr>
          <w:rFonts w:ascii="Bookman Old Style" w:hAnsi="Bookman Old Style"/>
          <w:sz w:val="22"/>
          <w:szCs w:val="22"/>
          <w:lang w:val="bg-BG"/>
        </w:rPr>
        <w:t>те</w:t>
      </w:r>
      <w:r w:rsidR="005C392C">
        <w:rPr>
          <w:rFonts w:ascii="Bookman Old Style" w:hAnsi="Bookman Old Style"/>
          <w:sz w:val="22"/>
          <w:szCs w:val="22"/>
          <w:lang w:val="bg-BG"/>
        </w:rPr>
        <w:t xml:space="preserve"> разходи в размер на 10</w:t>
      </w:r>
      <w:r w:rsidR="005C392C" w:rsidRPr="005C392C">
        <w:rPr>
          <w:rFonts w:ascii="Bookman Old Style" w:hAnsi="Bookman Old Style"/>
          <w:sz w:val="22"/>
          <w:szCs w:val="22"/>
          <w:lang w:val="bg-BG"/>
        </w:rPr>
        <w:t>%</w:t>
      </w:r>
      <w:r w:rsidR="00B54D43">
        <w:rPr>
          <w:rFonts w:ascii="Bookman Old Style" w:hAnsi="Bookman Old Style"/>
          <w:sz w:val="22"/>
          <w:szCs w:val="22"/>
          <w:lang w:val="bg-BG"/>
        </w:rPr>
        <w:t>.</w:t>
      </w:r>
    </w:p>
    <w:p w14:paraId="5BF2C606" w14:textId="3565FB4E" w:rsidR="00F41557" w:rsidRDefault="00B54D43" w:rsidP="00321E5A">
      <w:pPr>
        <w:widowControl/>
        <w:numPr>
          <w:ilvl w:val="0"/>
          <w:numId w:val="4"/>
        </w:numPr>
        <w:autoSpaceDE/>
        <w:autoSpaceDN/>
        <w:adjustRightInd/>
        <w:spacing w:before="120" w:after="60"/>
        <w:ind w:left="567" w:hanging="567"/>
        <w:jc w:val="both"/>
        <w:rPr>
          <w:rFonts w:ascii="Bookman Old Style" w:hAnsi="Bookman Old Style" w:cs="Arial"/>
          <w:sz w:val="22"/>
          <w:szCs w:val="22"/>
          <w:lang w:val="bg-BG"/>
        </w:rPr>
      </w:pPr>
      <w:r>
        <w:rPr>
          <w:rFonts w:ascii="Bookman Old Style" w:hAnsi="Bookman Old Style" w:cs="Arial"/>
          <w:spacing w:val="-3"/>
          <w:sz w:val="22"/>
          <w:szCs w:val="22"/>
          <w:lang w:val="bg-BG"/>
        </w:rPr>
        <w:t>В случай</w:t>
      </w:r>
      <w:r w:rsidR="0005715B" w:rsidRPr="00D55C8A">
        <w:rPr>
          <w:rFonts w:ascii="Bookman Old Style" w:hAnsi="Bookman Old Style" w:cs="Arial"/>
          <w:spacing w:val="-3"/>
          <w:sz w:val="22"/>
          <w:szCs w:val="22"/>
          <w:lang w:val="bg-BG"/>
        </w:rPr>
        <w:t xml:space="preserve"> че Възложителят прекрати Договора поради неизпълнение от страна на Изпълнителя, то Възложителят има право да задържи изцяло гаранцията за изпълнение, внесена от Изпълнителя</w:t>
      </w:r>
      <w:r w:rsidR="0005715B" w:rsidRPr="00D55C8A">
        <w:rPr>
          <w:rFonts w:ascii="Bookman Old Style" w:hAnsi="Bookman Old Style" w:cs="Arial"/>
          <w:sz w:val="22"/>
          <w:szCs w:val="22"/>
          <w:lang w:val="bg-BG"/>
        </w:rPr>
        <w:t>.</w:t>
      </w:r>
    </w:p>
    <w:p w14:paraId="5BF2C607" w14:textId="77777777" w:rsidR="007A00E5" w:rsidRPr="00D55C8A" w:rsidRDefault="007A00E5" w:rsidP="007A00E5">
      <w:pPr>
        <w:widowControl/>
        <w:numPr>
          <w:ilvl w:val="0"/>
          <w:numId w:val="4"/>
        </w:numPr>
        <w:autoSpaceDE/>
        <w:autoSpaceDN/>
        <w:adjustRightInd/>
        <w:spacing w:before="120" w:after="60"/>
        <w:ind w:left="567" w:hanging="567"/>
        <w:jc w:val="both"/>
        <w:rPr>
          <w:rFonts w:ascii="Bookman Old Style" w:hAnsi="Bookman Old Style" w:cs="Arial"/>
          <w:spacing w:val="-3"/>
          <w:sz w:val="22"/>
          <w:szCs w:val="22"/>
          <w:lang w:val="bg-BG"/>
        </w:rPr>
      </w:pPr>
      <w:r w:rsidRPr="00D55C8A">
        <w:rPr>
          <w:rFonts w:ascii="Bookman Old Style" w:hAnsi="Bookman Old Style" w:cs="Arial"/>
          <w:spacing w:val="-3"/>
          <w:sz w:val="22"/>
          <w:szCs w:val="22"/>
          <w:lang w:val="bg-BG"/>
        </w:rPr>
        <w:t xml:space="preserve">На Изпълнителя не са гарантирани количества и продължителност на </w:t>
      </w:r>
      <w:r w:rsidRPr="00D55C8A">
        <w:rPr>
          <w:rFonts w:ascii="Bookman Old Style" w:hAnsi="Bookman Old Style"/>
          <w:sz w:val="22"/>
          <w:szCs w:val="22"/>
          <w:lang w:val="bg-BG"/>
        </w:rPr>
        <w:t>дейностите</w:t>
      </w:r>
      <w:r w:rsidRPr="00D55C8A">
        <w:rPr>
          <w:rFonts w:ascii="Bookman Old Style" w:hAnsi="Bookman Old Style" w:cs="Arial"/>
          <w:spacing w:val="-3"/>
          <w:sz w:val="22"/>
          <w:szCs w:val="22"/>
          <w:lang w:val="bg-BG"/>
        </w:rPr>
        <w:t>.</w:t>
      </w:r>
    </w:p>
    <w:p w14:paraId="5BF2C608" w14:textId="77777777" w:rsidR="00C37880" w:rsidRPr="002B4A9D" w:rsidRDefault="009E5BFB">
      <w:pPr>
        <w:pStyle w:val="ListParagraph"/>
        <w:numPr>
          <w:ilvl w:val="0"/>
          <w:numId w:val="4"/>
        </w:numPr>
        <w:suppressAutoHyphens/>
        <w:spacing w:before="120" w:after="120"/>
        <w:jc w:val="both"/>
        <w:rPr>
          <w:rFonts w:ascii="Bookman Old Style" w:eastAsiaTheme="minorEastAsia" w:hAnsi="Bookman Old Style" w:cs="MS Reference Sans Serif"/>
          <w:sz w:val="22"/>
          <w:szCs w:val="22"/>
          <w:lang w:val="bg-BG" w:eastAsia="bg-BG"/>
        </w:rPr>
      </w:pPr>
      <w:r w:rsidRPr="00910293">
        <w:rPr>
          <w:rFonts w:ascii="Bookman Old Style" w:hAnsi="Bookman Old Style"/>
          <w:sz w:val="22"/>
          <w:szCs w:val="22"/>
          <w:lang w:val="bg-BG"/>
        </w:rPr>
        <w:t>Ремонтните</w:t>
      </w:r>
      <w:r>
        <w:rPr>
          <w:rFonts w:ascii="Bookman Old Style" w:hAnsi="Bookman Old Style"/>
          <w:sz w:val="22"/>
          <w:szCs w:val="22"/>
          <w:lang w:val="bg-BG"/>
        </w:rPr>
        <w:t xml:space="preserve"> с</w:t>
      </w:r>
      <w:r w:rsidRPr="00AF0714">
        <w:rPr>
          <w:rFonts w:ascii="Bookman Old Style" w:hAnsi="Bookman Old Style"/>
          <w:sz w:val="22"/>
          <w:szCs w:val="22"/>
          <w:lang w:val="bg-BG"/>
        </w:rPr>
        <w:t>троително</w:t>
      </w:r>
      <w:r w:rsidR="00CC5A30" w:rsidRPr="00AF0714">
        <w:rPr>
          <w:rFonts w:ascii="Bookman Old Style" w:hAnsi="Bookman Old Style"/>
          <w:sz w:val="22"/>
          <w:szCs w:val="22"/>
          <w:lang w:val="bg-BG"/>
        </w:rPr>
        <w:t xml:space="preserve">-монтажни работи </w:t>
      </w:r>
      <w:r w:rsidR="00EE4DAE">
        <w:rPr>
          <w:rFonts w:ascii="Bookman Old Style" w:hAnsi="Bookman Old Style"/>
          <w:sz w:val="22"/>
          <w:szCs w:val="22"/>
          <w:lang w:val="bg-BG"/>
        </w:rPr>
        <w:t xml:space="preserve">на сграда </w:t>
      </w:r>
      <w:r>
        <w:rPr>
          <w:rFonts w:ascii="Bookman Old Style" w:hAnsi="Bookman Old Style"/>
          <w:sz w:val="22"/>
          <w:szCs w:val="22"/>
          <w:lang w:val="bg-BG"/>
        </w:rPr>
        <w:t>„</w:t>
      </w:r>
      <w:r w:rsidR="00EE4DAE">
        <w:rPr>
          <w:rFonts w:ascii="Bookman Old Style" w:hAnsi="Bookman Old Style"/>
          <w:sz w:val="22"/>
          <w:szCs w:val="22"/>
          <w:lang w:val="bg-BG"/>
        </w:rPr>
        <w:t>Каменно здание</w:t>
      </w:r>
      <w:r>
        <w:rPr>
          <w:rFonts w:ascii="Bookman Old Style" w:hAnsi="Bookman Old Style"/>
          <w:sz w:val="22"/>
          <w:szCs w:val="22"/>
          <w:lang w:val="bg-BG"/>
        </w:rPr>
        <w:t>“</w:t>
      </w:r>
      <w:r w:rsidR="00AF0714" w:rsidRPr="00AF0714">
        <w:rPr>
          <w:rFonts w:ascii="Bookman Old Style" w:hAnsi="Bookman Old Style"/>
          <w:sz w:val="22"/>
          <w:szCs w:val="22"/>
          <w:lang w:val="bg-BG"/>
        </w:rPr>
        <w:t>,</w:t>
      </w:r>
      <w:r w:rsidR="007844BE">
        <w:rPr>
          <w:rFonts w:ascii="Bookman Old Style" w:hAnsi="Bookman Old Style"/>
          <w:sz w:val="22"/>
          <w:szCs w:val="22"/>
          <w:lang w:val="bg-BG"/>
        </w:rPr>
        <w:t>са в следния обхват</w:t>
      </w:r>
      <w:r w:rsidR="00AF0714" w:rsidRPr="00AF0714">
        <w:rPr>
          <w:rFonts w:ascii="Bookman Old Style" w:hAnsi="Bookman Old Style"/>
          <w:sz w:val="22"/>
          <w:szCs w:val="22"/>
          <w:lang w:val="bg-BG"/>
        </w:rPr>
        <w:t>:</w:t>
      </w:r>
      <w:r w:rsidR="007844BE">
        <w:rPr>
          <w:rFonts w:ascii="Bookman Old Style" w:hAnsi="Bookman Old Style"/>
          <w:sz w:val="22"/>
          <w:szCs w:val="22"/>
          <w:lang w:val="bg-BG"/>
        </w:rPr>
        <w:t xml:space="preserve"> ремонт на покрив, тераса, гаражи, етаж 1 и етаж 2</w:t>
      </w:r>
      <w:r w:rsidR="007844BE" w:rsidRPr="002B4A9D">
        <w:rPr>
          <w:rFonts w:ascii="Bookman Old Style" w:eastAsiaTheme="minorEastAsia" w:hAnsi="Bookman Old Style" w:cs="MS Reference Sans Serif"/>
          <w:sz w:val="22"/>
          <w:szCs w:val="22"/>
          <w:lang w:val="bg-BG" w:eastAsia="bg-BG"/>
        </w:rPr>
        <w:t>.</w:t>
      </w:r>
      <w:r w:rsidR="007844BE">
        <w:rPr>
          <w:rFonts w:ascii="Bookman Old Style" w:eastAsiaTheme="minorEastAsia" w:hAnsi="Bookman Old Style" w:cs="MS Reference Sans Serif"/>
          <w:sz w:val="22"/>
          <w:szCs w:val="22"/>
          <w:lang w:val="bg-BG" w:eastAsia="bg-BG"/>
        </w:rPr>
        <w:t xml:space="preserve"> Конкретните видове работи са описани в количествена сметка („Ценова таблица“), като са посочени и ориентировъчни количества за тях.</w:t>
      </w:r>
    </w:p>
    <w:p w14:paraId="5BF2C609" w14:textId="77777777" w:rsidR="007844BE" w:rsidRDefault="007844BE" w:rsidP="002B4A9D">
      <w:pPr>
        <w:pStyle w:val="ListParagraph"/>
        <w:suppressAutoHyphens/>
        <w:spacing w:before="120" w:after="120"/>
        <w:ind w:left="360"/>
        <w:jc w:val="both"/>
        <w:rPr>
          <w:rStyle w:val="FontStyle30"/>
          <w:rFonts w:ascii="Bookman Old Style" w:eastAsiaTheme="minorEastAsia" w:hAnsi="Bookman Old Style"/>
          <w:sz w:val="22"/>
          <w:szCs w:val="22"/>
          <w:lang w:val="bg-BG" w:eastAsia="bg-BG"/>
        </w:rPr>
      </w:pPr>
    </w:p>
    <w:p w14:paraId="5BF2C60A" w14:textId="77777777" w:rsidR="008728E3" w:rsidRPr="00D55C8A" w:rsidRDefault="007844BE" w:rsidP="002B4A9D">
      <w:pPr>
        <w:widowControl/>
        <w:autoSpaceDE/>
        <w:autoSpaceDN/>
        <w:adjustRightInd/>
        <w:spacing w:before="120" w:after="60"/>
        <w:jc w:val="both"/>
        <w:rPr>
          <w:rFonts w:ascii="Bookman Old Style" w:hAnsi="Bookman Old Style"/>
          <w:sz w:val="22"/>
          <w:szCs w:val="22"/>
          <w:lang w:val="bg-BG"/>
        </w:rPr>
      </w:pPr>
      <w:r>
        <w:rPr>
          <w:rFonts w:ascii="Bookman Old Style" w:hAnsi="Bookman Old Style"/>
          <w:sz w:val="22"/>
          <w:szCs w:val="22"/>
          <w:lang w:val="bg-BG"/>
        </w:rPr>
        <w:t xml:space="preserve">10. При изпълнение на ремонтните работи </w:t>
      </w:r>
      <w:r w:rsidR="008728E3" w:rsidRPr="00D55C8A">
        <w:rPr>
          <w:rFonts w:ascii="Bookman Old Style" w:hAnsi="Bookman Old Style"/>
          <w:sz w:val="22"/>
          <w:szCs w:val="22"/>
          <w:lang w:val="bg-BG"/>
        </w:rPr>
        <w:t xml:space="preserve">Изпълнителят трябва да спазва правилата и изискванията на съответния раздел от </w:t>
      </w:r>
      <w:r w:rsidR="008728E3" w:rsidRPr="00D55C8A">
        <w:rPr>
          <w:rFonts w:ascii="Bookman Old Style" w:hAnsi="Bookman Old Style" w:cs="Arial"/>
          <w:i/>
          <w:sz w:val="22"/>
          <w:szCs w:val="22"/>
          <w:lang w:val="bg-BG"/>
        </w:rPr>
        <w:t>Правила за извършване и приемане на строителни и монтажни работи (</w:t>
      </w:r>
      <w:r w:rsidR="008728E3" w:rsidRPr="00D55C8A">
        <w:rPr>
          <w:rFonts w:ascii="Bookman Old Style" w:hAnsi="Bookman Old Style"/>
          <w:i/>
          <w:sz w:val="22"/>
          <w:szCs w:val="22"/>
          <w:lang w:val="bg-BG"/>
        </w:rPr>
        <w:t xml:space="preserve">ПИПСМР) </w:t>
      </w:r>
      <w:r w:rsidR="008728E3" w:rsidRPr="00D55C8A">
        <w:rPr>
          <w:rFonts w:ascii="Bookman Old Style" w:hAnsi="Bookman Old Style"/>
          <w:sz w:val="22"/>
          <w:szCs w:val="22"/>
          <w:lang w:val="bg-BG"/>
        </w:rPr>
        <w:t>и/или действащите за съответните работи наредби, правилници и строителнотехнически норми.</w:t>
      </w:r>
    </w:p>
    <w:p w14:paraId="5BF2C60B" w14:textId="77777777" w:rsidR="00E92460" w:rsidRPr="00D55C8A" w:rsidRDefault="00E92460" w:rsidP="00E92460">
      <w:pPr>
        <w:pStyle w:val="Footer"/>
        <w:spacing w:after="120"/>
        <w:jc w:val="both"/>
        <w:rPr>
          <w:rFonts w:ascii="Bookman Old Style" w:hAnsi="Bookman Old Style"/>
          <w:sz w:val="22"/>
          <w:szCs w:val="22"/>
          <w:lang w:val="bg-BG"/>
        </w:rPr>
      </w:pPr>
    </w:p>
    <w:p w14:paraId="5BF2C60C" w14:textId="77777777" w:rsidR="00E92460" w:rsidRPr="00D55C8A" w:rsidRDefault="00E92460" w:rsidP="007644E8">
      <w:pPr>
        <w:pStyle w:val="Heading4"/>
        <w:jc w:val="both"/>
        <w:rPr>
          <w:rFonts w:ascii="Bookman Old Style" w:eastAsia="Arial Unicode MS" w:hAnsi="Bookman Old Style"/>
          <w:color w:val="auto"/>
          <w:sz w:val="22"/>
          <w:lang w:val="bg-BG"/>
        </w:rPr>
      </w:pPr>
      <w:r w:rsidRPr="00D55C8A">
        <w:rPr>
          <w:rFonts w:ascii="Bookman Old Style" w:eastAsia="Arial Unicode MS" w:hAnsi="Bookman Old Style"/>
          <w:color w:val="auto"/>
          <w:sz w:val="22"/>
          <w:lang w:val="bg-BG"/>
        </w:rPr>
        <w:t>Материали</w:t>
      </w:r>
    </w:p>
    <w:p w14:paraId="5BF2C60D" w14:textId="77777777" w:rsidR="00E92460" w:rsidRPr="00D55C8A" w:rsidRDefault="00E92460" w:rsidP="00EF51EE">
      <w:pPr>
        <w:widowControl/>
        <w:numPr>
          <w:ilvl w:val="0"/>
          <w:numId w:val="32"/>
        </w:numPr>
        <w:autoSpaceDE/>
        <w:autoSpaceDN/>
        <w:adjustRightInd/>
        <w:spacing w:before="120" w:after="60"/>
        <w:ind w:left="567" w:hanging="567"/>
        <w:jc w:val="both"/>
        <w:rPr>
          <w:rFonts w:ascii="Bookman Old Style" w:hAnsi="Bookman Old Style"/>
          <w:sz w:val="22"/>
          <w:szCs w:val="22"/>
          <w:lang w:val="bg-BG"/>
        </w:rPr>
      </w:pPr>
      <w:r w:rsidRPr="00D55C8A">
        <w:rPr>
          <w:rFonts w:ascii="Bookman Old Style" w:hAnsi="Bookman Old Style"/>
          <w:sz w:val="22"/>
          <w:szCs w:val="22"/>
          <w:lang w:val="bg-BG"/>
        </w:rPr>
        <w:t xml:space="preserve">Изпълнителят е отговорен за доставка, разтоварване, складиране предпазване </w:t>
      </w:r>
      <w:r w:rsidR="007844BE">
        <w:rPr>
          <w:rFonts w:ascii="Bookman Old Style" w:hAnsi="Bookman Old Style"/>
          <w:sz w:val="22"/>
          <w:szCs w:val="22"/>
          <w:lang w:val="bg-BG"/>
        </w:rPr>
        <w:t xml:space="preserve">и опазване </w:t>
      </w:r>
      <w:r w:rsidRPr="00D55C8A">
        <w:rPr>
          <w:rFonts w:ascii="Bookman Old Style" w:hAnsi="Bookman Old Style"/>
          <w:sz w:val="22"/>
          <w:szCs w:val="22"/>
          <w:lang w:val="bg-BG"/>
        </w:rPr>
        <w:t>на всички материали и оборудване, необходими за изпълнение на строително-монтажните работи.</w:t>
      </w:r>
    </w:p>
    <w:p w14:paraId="5BF2C60E" w14:textId="77777777" w:rsidR="00E92460" w:rsidRPr="00D55C8A" w:rsidRDefault="00E92460" w:rsidP="00EF51EE">
      <w:pPr>
        <w:widowControl/>
        <w:numPr>
          <w:ilvl w:val="0"/>
          <w:numId w:val="32"/>
        </w:numPr>
        <w:autoSpaceDE/>
        <w:autoSpaceDN/>
        <w:adjustRightInd/>
        <w:spacing w:before="120" w:after="60"/>
        <w:ind w:left="567" w:hanging="567"/>
        <w:jc w:val="both"/>
        <w:rPr>
          <w:rFonts w:ascii="Bookman Old Style" w:hAnsi="Bookman Old Style"/>
          <w:sz w:val="22"/>
          <w:szCs w:val="22"/>
          <w:lang w:val="bg-BG"/>
        </w:rPr>
      </w:pPr>
      <w:r w:rsidRPr="00D55C8A">
        <w:rPr>
          <w:rFonts w:ascii="Bookman Old Style" w:hAnsi="Bookman Old Style"/>
          <w:sz w:val="22"/>
          <w:szCs w:val="22"/>
          <w:lang w:val="bg-BG"/>
        </w:rPr>
        <w:t>Всички материали, влагани при изпълнение на строително монтажните работи трябва да отговарят на действащата нормативна уредба в Р България.</w:t>
      </w:r>
    </w:p>
    <w:p w14:paraId="5BF2C60F" w14:textId="77777777" w:rsidR="00E92460" w:rsidRPr="00E710E1" w:rsidRDefault="00E92460" w:rsidP="00EF51EE">
      <w:pPr>
        <w:widowControl/>
        <w:numPr>
          <w:ilvl w:val="0"/>
          <w:numId w:val="32"/>
        </w:numPr>
        <w:autoSpaceDE/>
        <w:autoSpaceDN/>
        <w:adjustRightInd/>
        <w:spacing w:before="120" w:after="60"/>
        <w:ind w:left="567" w:hanging="567"/>
        <w:jc w:val="both"/>
        <w:rPr>
          <w:rFonts w:ascii="Bookman Old Style" w:hAnsi="Bookman Old Style"/>
          <w:sz w:val="22"/>
          <w:szCs w:val="22"/>
          <w:lang w:val="bg-BG"/>
        </w:rPr>
      </w:pPr>
      <w:r w:rsidRPr="00D55C8A">
        <w:rPr>
          <w:rFonts w:ascii="Bookman Old Style" w:hAnsi="Bookman Old Style"/>
          <w:sz w:val="22"/>
          <w:szCs w:val="22"/>
          <w:lang w:val="bg-BG"/>
        </w:rPr>
        <w:t>Материалите трябва да се транспортират и съхраняват съгласно изискванията на производителя им.</w:t>
      </w:r>
    </w:p>
    <w:p w14:paraId="5BF2C610" w14:textId="77777777" w:rsidR="00E710E1" w:rsidRPr="00E710E1" w:rsidRDefault="00E92460" w:rsidP="00E710E1">
      <w:pPr>
        <w:widowControl/>
        <w:numPr>
          <w:ilvl w:val="0"/>
          <w:numId w:val="32"/>
        </w:numPr>
        <w:autoSpaceDE/>
        <w:autoSpaceDN/>
        <w:adjustRightInd/>
        <w:spacing w:before="120" w:after="60"/>
        <w:ind w:left="567" w:hanging="567"/>
        <w:jc w:val="both"/>
        <w:rPr>
          <w:rFonts w:ascii="Bookman Old Style" w:hAnsi="Bookman Old Style"/>
          <w:sz w:val="22"/>
          <w:szCs w:val="22"/>
          <w:lang w:val="bg-BG"/>
        </w:rPr>
      </w:pPr>
      <w:r w:rsidRPr="00D55C8A">
        <w:rPr>
          <w:rFonts w:ascii="Bookman Old Style" w:hAnsi="Bookman Old Style"/>
          <w:sz w:val="22"/>
          <w:szCs w:val="22"/>
          <w:lang w:val="bg-BG"/>
        </w:rPr>
        <w:t>Изпълнителят предоставя на Възложителя документи за доставяните от него материали, преди влагането им в строежа</w:t>
      </w:r>
      <w:r w:rsidR="00C37880" w:rsidRPr="00C37880">
        <w:rPr>
          <w:rFonts w:ascii="Bookman Old Style" w:hAnsi="Bookman Old Style"/>
          <w:sz w:val="22"/>
          <w:szCs w:val="22"/>
          <w:lang w:val="bg-BG"/>
        </w:rPr>
        <w:t>, съгласно Наредба № РД-02-20-1 от 5 февруари 2015 г. за условията и реда за влагане на строителни продукти в строежите на Република България, а именно: декларация за експлоатационни показатели съгласно изискванията на Регламент (ЕС) № 305/2011, когато за строителния продукт има хармонизиран европейски стандарт или е издадена ЕТО или декларация за характеристиките на строителния продукт, придружена с валиден документ въз основа, на който е издадена, за строителния продукт, когато той не е обхванат от хармонизиран европейски стандарт или не е издадена ЕТО</w:t>
      </w:r>
      <w:r w:rsidR="00C37880">
        <w:rPr>
          <w:rFonts w:ascii="Bookman Old Style" w:hAnsi="Bookman Old Style"/>
          <w:sz w:val="22"/>
          <w:szCs w:val="22"/>
          <w:lang w:val="bg-BG"/>
        </w:rPr>
        <w:t xml:space="preserve">. </w:t>
      </w:r>
    </w:p>
    <w:p w14:paraId="5BF2C611" w14:textId="77777777" w:rsidR="00E92460" w:rsidRPr="00D55C8A" w:rsidRDefault="00E92460" w:rsidP="00E710E1">
      <w:pPr>
        <w:widowControl/>
        <w:numPr>
          <w:ilvl w:val="0"/>
          <w:numId w:val="32"/>
        </w:numPr>
        <w:autoSpaceDE/>
        <w:autoSpaceDN/>
        <w:adjustRightInd/>
        <w:spacing w:before="120" w:after="60"/>
        <w:ind w:left="567" w:hanging="567"/>
        <w:jc w:val="both"/>
        <w:rPr>
          <w:rFonts w:ascii="Bookman Old Style" w:hAnsi="Bookman Old Style"/>
          <w:sz w:val="22"/>
          <w:szCs w:val="22"/>
          <w:lang w:val="bg-BG"/>
        </w:rPr>
      </w:pPr>
      <w:r w:rsidRPr="00D55C8A">
        <w:rPr>
          <w:rFonts w:ascii="Bookman Old Style" w:hAnsi="Bookman Old Style"/>
          <w:sz w:val="22"/>
          <w:szCs w:val="22"/>
          <w:lang w:val="bg-BG"/>
        </w:rPr>
        <w:t xml:space="preserve">Възложителят си запазва правото да следи за качеството на материалите. </w:t>
      </w:r>
    </w:p>
    <w:p w14:paraId="5BF2C612" w14:textId="77777777" w:rsidR="00E92460" w:rsidRPr="00D55C8A" w:rsidRDefault="00E92460" w:rsidP="00EF51EE">
      <w:pPr>
        <w:widowControl/>
        <w:numPr>
          <w:ilvl w:val="0"/>
          <w:numId w:val="32"/>
        </w:numPr>
        <w:autoSpaceDE/>
        <w:autoSpaceDN/>
        <w:adjustRightInd/>
        <w:spacing w:before="120" w:after="60"/>
        <w:ind w:left="567" w:hanging="567"/>
        <w:jc w:val="both"/>
        <w:rPr>
          <w:rFonts w:ascii="Bookman Old Style" w:hAnsi="Bookman Old Style"/>
          <w:sz w:val="22"/>
          <w:szCs w:val="22"/>
          <w:lang w:val="bg-BG"/>
        </w:rPr>
      </w:pPr>
      <w:r w:rsidRPr="00D55C8A">
        <w:rPr>
          <w:rFonts w:ascii="Bookman Old Style" w:hAnsi="Bookman Old Style"/>
          <w:sz w:val="22"/>
          <w:szCs w:val="22"/>
          <w:lang w:val="bg-BG"/>
        </w:rPr>
        <w:t>Контролът по време на строителство ще се упражнява от представители на Възложителя</w:t>
      </w:r>
      <w:r w:rsidR="007844BE">
        <w:rPr>
          <w:rFonts w:ascii="Bookman Old Style" w:hAnsi="Bookman Old Style"/>
          <w:sz w:val="22"/>
          <w:szCs w:val="22"/>
          <w:lang w:val="bg-BG"/>
        </w:rPr>
        <w:t xml:space="preserve"> – контролиращ служител по договора (ръководител на проекта), специалист „Строителен контрол“, представители на отдели „БЗР“ и „Опазване на околната среда“</w:t>
      </w:r>
      <w:r w:rsidRPr="00D55C8A">
        <w:rPr>
          <w:rFonts w:ascii="Bookman Old Style" w:hAnsi="Bookman Old Style"/>
          <w:sz w:val="22"/>
          <w:szCs w:val="22"/>
          <w:lang w:val="bg-BG"/>
        </w:rPr>
        <w:t>.</w:t>
      </w:r>
    </w:p>
    <w:p w14:paraId="5BF2C613" w14:textId="77777777" w:rsidR="00E92460" w:rsidRPr="00D55C8A" w:rsidRDefault="00E92460" w:rsidP="007E090E">
      <w:pPr>
        <w:widowControl/>
        <w:autoSpaceDE/>
        <w:autoSpaceDN/>
        <w:adjustRightInd/>
        <w:spacing w:before="120" w:after="60"/>
        <w:ind w:left="709"/>
        <w:jc w:val="both"/>
        <w:rPr>
          <w:rFonts w:ascii="Bookman Old Style" w:hAnsi="Bookman Old Style"/>
          <w:sz w:val="22"/>
          <w:szCs w:val="22"/>
          <w:lang w:val="bg-BG"/>
        </w:rPr>
      </w:pPr>
    </w:p>
    <w:p w14:paraId="5BF2C614" w14:textId="77777777" w:rsidR="00E124CC" w:rsidRPr="00D55C8A" w:rsidRDefault="00E124CC" w:rsidP="007644E8">
      <w:pPr>
        <w:pStyle w:val="Heading4"/>
        <w:jc w:val="both"/>
        <w:rPr>
          <w:rFonts w:ascii="Bookman Old Style" w:eastAsia="Arial Unicode MS" w:hAnsi="Bookman Old Style"/>
          <w:color w:val="auto"/>
          <w:sz w:val="22"/>
          <w:lang w:val="bg-BG"/>
        </w:rPr>
      </w:pPr>
      <w:r w:rsidRPr="00D55C8A">
        <w:rPr>
          <w:rFonts w:ascii="Bookman Old Style" w:eastAsia="Arial Unicode MS" w:hAnsi="Bookman Old Style"/>
          <w:color w:val="auto"/>
          <w:sz w:val="22"/>
          <w:lang w:val="bg-BG"/>
        </w:rPr>
        <w:t xml:space="preserve">Възлагане </w:t>
      </w:r>
      <w:r w:rsidR="007648AE">
        <w:rPr>
          <w:rFonts w:ascii="Bookman Old Style" w:eastAsia="Arial Unicode MS" w:hAnsi="Bookman Old Style"/>
          <w:color w:val="auto"/>
          <w:sz w:val="22"/>
          <w:lang w:val="bg-BG"/>
        </w:rPr>
        <w:t xml:space="preserve">и  приемане </w:t>
      </w:r>
      <w:r w:rsidRPr="00D55C8A">
        <w:rPr>
          <w:rFonts w:ascii="Bookman Old Style" w:eastAsia="Arial Unicode MS" w:hAnsi="Bookman Old Style"/>
          <w:color w:val="auto"/>
          <w:sz w:val="22"/>
          <w:lang w:val="bg-BG"/>
        </w:rPr>
        <w:t>на работата</w:t>
      </w:r>
    </w:p>
    <w:p w14:paraId="5BF2C615" w14:textId="77777777" w:rsidR="00E124CC" w:rsidRDefault="00E124CC" w:rsidP="00EF51EE">
      <w:pPr>
        <w:widowControl/>
        <w:numPr>
          <w:ilvl w:val="0"/>
          <w:numId w:val="32"/>
        </w:numPr>
        <w:autoSpaceDE/>
        <w:autoSpaceDN/>
        <w:adjustRightInd/>
        <w:spacing w:before="120" w:after="60"/>
        <w:ind w:left="567" w:hanging="567"/>
        <w:jc w:val="both"/>
        <w:rPr>
          <w:rFonts w:ascii="Bookman Old Style" w:hAnsi="Bookman Old Style"/>
          <w:sz w:val="22"/>
          <w:szCs w:val="22"/>
          <w:lang w:val="bg-BG"/>
        </w:rPr>
      </w:pPr>
      <w:r w:rsidRPr="00D55C8A">
        <w:rPr>
          <w:rFonts w:ascii="Bookman Old Style" w:hAnsi="Bookman Old Style"/>
          <w:sz w:val="22"/>
          <w:szCs w:val="22"/>
          <w:lang w:val="bg-BG"/>
        </w:rPr>
        <w:t xml:space="preserve">Работите ще </w:t>
      </w:r>
      <w:r w:rsidR="007844BE">
        <w:rPr>
          <w:rFonts w:ascii="Bookman Old Style" w:hAnsi="Bookman Old Style"/>
          <w:sz w:val="22"/>
          <w:szCs w:val="22"/>
          <w:lang w:val="bg-BG"/>
        </w:rPr>
        <w:t>бъдат възложени за изпълнение с</w:t>
      </w:r>
      <w:r w:rsidRPr="00D55C8A">
        <w:rPr>
          <w:rFonts w:ascii="Bookman Old Style" w:hAnsi="Bookman Old Style"/>
          <w:sz w:val="22"/>
          <w:szCs w:val="22"/>
          <w:lang w:val="bg-BG"/>
        </w:rPr>
        <w:t xml:space="preserve"> писмена „Официална инструкция” от Възложителя и ще се изпълняват съгласно срокове</w:t>
      </w:r>
      <w:r w:rsidR="007844BE">
        <w:rPr>
          <w:rFonts w:ascii="Bookman Old Style" w:hAnsi="Bookman Old Style"/>
          <w:sz w:val="22"/>
          <w:szCs w:val="22"/>
          <w:lang w:val="bg-BG"/>
        </w:rPr>
        <w:t>те</w:t>
      </w:r>
      <w:r w:rsidR="006F13EC">
        <w:rPr>
          <w:rFonts w:ascii="Bookman Old Style" w:hAnsi="Bookman Old Style"/>
          <w:sz w:val="22"/>
          <w:szCs w:val="22"/>
          <w:lang w:val="bg-BG"/>
        </w:rPr>
        <w:t xml:space="preserve"> и видовете СМР</w:t>
      </w:r>
      <w:r w:rsidRPr="00D55C8A">
        <w:rPr>
          <w:rFonts w:ascii="Bookman Old Style" w:hAnsi="Bookman Old Style"/>
          <w:sz w:val="22"/>
          <w:szCs w:val="22"/>
          <w:lang w:val="bg-BG"/>
        </w:rPr>
        <w:t xml:space="preserve">, указани от Възложителя в нея. </w:t>
      </w:r>
    </w:p>
    <w:p w14:paraId="5BF2C616" w14:textId="77777777" w:rsidR="00EF51EE" w:rsidRDefault="00E124CC" w:rsidP="00EF51EE">
      <w:pPr>
        <w:widowControl/>
        <w:numPr>
          <w:ilvl w:val="0"/>
          <w:numId w:val="32"/>
        </w:numPr>
        <w:autoSpaceDE/>
        <w:autoSpaceDN/>
        <w:adjustRightInd/>
        <w:spacing w:before="120" w:after="60"/>
        <w:ind w:left="567" w:hanging="567"/>
        <w:jc w:val="both"/>
        <w:rPr>
          <w:rFonts w:ascii="Bookman Old Style" w:hAnsi="Bookman Old Style" w:cs="Arial"/>
          <w:spacing w:val="-3"/>
          <w:sz w:val="22"/>
          <w:szCs w:val="22"/>
          <w:lang w:val="bg-BG"/>
        </w:rPr>
      </w:pPr>
      <w:r w:rsidRPr="00EF51EE">
        <w:rPr>
          <w:rFonts w:ascii="Bookman Old Style" w:hAnsi="Bookman Old Style" w:cs="Arial"/>
          <w:spacing w:val="-3"/>
          <w:sz w:val="22"/>
          <w:szCs w:val="22"/>
          <w:lang w:val="bg-BG"/>
        </w:rPr>
        <w:t>След приключване на възложена</w:t>
      </w:r>
      <w:r w:rsidR="00A36FA9" w:rsidRPr="00EF51EE">
        <w:rPr>
          <w:rFonts w:ascii="Bookman Old Style" w:hAnsi="Bookman Old Style" w:cs="Arial"/>
          <w:spacing w:val="-3"/>
          <w:sz w:val="22"/>
          <w:szCs w:val="22"/>
          <w:lang w:val="bg-BG"/>
        </w:rPr>
        <w:t>та</w:t>
      </w:r>
      <w:r w:rsidRPr="00EF51EE">
        <w:rPr>
          <w:rFonts w:ascii="Bookman Old Style" w:hAnsi="Bookman Old Style" w:cs="Arial"/>
          <w:spacing w:val="-3"/>
          <w:sz w:val="22"/>
          <w:szCs w:val="22"/>
          <w:lang w:val="bg-BG"/>
        </w:rPr>
        <w:t xml:space="preserve"> работа Изпълнителят съставя „Протокол за завършени и подлежащи на заплащане видове СМР” </w:t>
      </w:r>
      <w:r w:rsidR="007844BE">
        <w:rPr>
          <w:rFonts w:ascii="Bookman Old Style" w:hAnsi="Bookman Old Style" w:cs="Arial"/>
          <w:spacing w:val="-3"/>
          <w:sz w:val="22"/>
          <w:szCs w:val="22"/>
          <w:lang w:val="bg-BG"/>
        </w:rPr>
        <w:t xml:space="preserve">(Акт </w:t>
      </w:r>
      <w:proofErr w:type="spellStart"/>
      <w:r w:rsidR="007844BE">
        <w:rPr>
          <w:rFonts w:ascii="Bookman Old Style" w:hAnsi="Bookman Old Style" w:cs="Arial"/>
          <w:spacing w:val="-3"/>
          <w:sz w:val="22"/>
          <w:szCs w:val="22"/>
          <w:lang w:val="bg-BG"/>
        </w:rPr>
        <w:t>обр</w:t>
      </w:r>
      <w:proofErr w:type="spellEnd"/>
      <w:r w:rsidR="007844BE">
        <w:rPr>
          <w:rFonts w:ascii="Bookman Old Style" w:hAnsi="Bookman Old Style" w:cs="Arial"/>
          <w:spacing w:val="-3"/>
          <w:sz w:val="22"/>
          <w:szCs w:val="22"/>
          <w:lang w:val="bg-BG"/>
        </w:rPr>
        <w:t xml:space="preserve">. 19) </w:t>
      </w:r>
      <w:r w:rsidRPr="00EF51EE">
        <w:rPr>
          <w:rFonts w:ascii="Bookman Old Style" w:hAnsi="Bookman Old Style" w:cs="Arial"/>
          <w:spacing w:val="-3"/>
          <w:sz w:val="22"/>
          <w:szCs w:val="22"/>
          <w:lang w:val="bg-BG"/>
        </w:rPr>
        <w:t>към с</w:t>
      </w:r>
      <w:r w:rsidR="00E92460" w:rsidRPr="00EF51EE">
        <w:rPr>
          <w:rFonts w:ascii="Bookman Old Style" w:hAnsi="Bookman Old Style" w:cs="Arial"/>
          <w:spacing w:val="-3"/>
          <w:sz w:val="22"/>
          <w:szCs w:val="22"/>
          <w:lang w:val="bg-BG"/>
        </w:rPr>
        <w:t xml:space="preserve">ъответната дата и го представя </w:t>
      </w:r>
      <w:r w:rsidRPr="00EF51EE">
        <w:rPr>
          <w:rFonts w:ascii="Bookman Old Style" w:hAnsi="Bookman Old Style" w:cs="Arial"/>
          <w:spacing w:val="-3"/>
          <w:sz w:val="22"/>
          <w:szCs w:val="22"/>
          <w:lang w:val="bg-BG"/>
        </w:rPr>
        <w:t>за одобрени</w:t>
      </w:r>
      <w:r w:rsidR="00EF51EE">
        <w:rPr>
          <w:rFonts w:ascii="Bookman Old Style" w:hAnsi="Bookman Old Style" w:cs="Arial"/>
          <w:spacing w:val="-3"/>
          <w:sz w:val="22"/>
          <w:szCs w:val="22"/>
          <w:lang w:val="bg-BG"/>
        </w:rPr>
        <w:t xml:space="preserve">е на </w:t>
      </w:r>
      <w:r w:rsidR="007648AE">
        <w:rPr>
          <w:rFonts w:ascii="Bookman Old Style" w:hAnsi="Bookman Old Style" w:cs="Arial"/>
          <w:spacing w:val="-3"/>
          <w:sz w:val="22"/>
          <w:szCs w:val="22"/>
          <w:lang w:val="bg-BG"/>
        </w:rPr>
        <w:t>Възложителя</w:t>
      </w:r>
      <w:r w:rsidR="00EF51EE">
        <w:rPr>
          <w:rFonts w:ascii="Bookman Old Style" w:hAnsi="Bookman Old Style" w:cs="Arial"/>
          <w:spacing w:val="-3"/>
          <w:sz w:val="22"/>
          <w:szCs w:val="22"/>
          <w:lang w:val="bg-BG"/>
        </w:rPr>
        <w:t>.</w:t>
      </w:r>
      <w:r w:rsidR="007648AE">
        <w:rPr>
          <w:rFonts w:ascii="Bookman Old Style" w:hAnsi="Bookman Old Style" w:cs="Arial"/>
          <w:spacing w:val="-3"/>
          <w:sz w:val="22"/>
          <w:szCs w:val="22"/>
          <w:lang w:val="bg-BG"/>
        </w:rPr>
        <w:t xml:space="preserve"> Допуска се, по преценка и със съгласието на Възложителя, да се съставят междинни актове </w:t>
      </w:r>
      <w:proofErr w:type="spellStart"/>
      <w:r w:rsidR="007648AE">
        <w:rPr>
          <w:rFonts w:ascii="Bookman Old Style" w:hAnsi="Bookman Old Style" w:cs="Arial"/>
          <w:spacing w:val="-3"/>
          <w:sz w:val="22"/>
          <w:szCs w:val="22"/>
          <w:lang w:val="bg-BG"/>
        </w:rPr>
        <w:t>обр</w:t>
      </w:r>
      <w:proofErr w:type="spellEnd"/>
      <w:r w:rsidR="007648AE">
        <w:rPr>
          <w:rFonts w:ascii="Bookman Old Style" w:hAnsi="Bookman Old Style" w:cs="Arial"/>
          <w:spacing w:val="-3"/>
          <w:sz w:val="22"/>
          <w:szCs w:val="22"/>
          <w:lang w:val="bg-BG"/>
        </w:rPr>
        <w:t>. 19 за завършени определен вид или количество работи.</w:t>
      </w:r>
    </w:p>
    <w:p w14:paraId="5BF2C617" w14:textId="77777777" w:rsidR="00E124CC" w:rsidRPr="00EF51EE" w:rsidRDefault="00E124CC" w:rsidP="00EF51EE">
      <w:pPr>
        <w:widowControl/>
        <w:numPr>
          <w:ilvl w:val="0"/>
          <w:numId w:val="32"/>
        </w:numPr>
        <w:autoSpaceDE/>
        <w:autoSpaceDN/>
        <w:adjustRightInd/>
        <w:spacing w:before="120" w:after="60"/>
        <w:ind w:left="567" w:hanging="567"/>
        <w:jc w:val="both"/>
        <w:rPr>
          <w:rFonts w:ascii="Bookman Old Style" w:hAnsi="Bookman Old Style" w:cs="Arial"/>
          <w:spacing w:val="-3"/>
          <w:sz w:val="22"/>
          <w:szCs w:val="22"/>
          <w:lang w:val="bg-BG"/>
        </w:rPr>
      </w:pPr>
      <w:r w:rsidRPr="00EF51EE">
        <w:rPr>
          <w:rFonts w:ascii="Bookman Old Style" w:hAnsi="Bookman Old Style" w:cs="Arial"/>
          <w:spacing w:val="-3"/>
          <w:sz w:val="22"/>
          <w:szCs w:val="22"/>
          <w:lang w:val="bg-BG"/>
        </w:rPr>
        <w:t>Съставя се Прием</w:t>
      </w:r>
      <w:r w:rsidR="00EF51EE">
        <w:rPr>
          <w:rFonts w:ascii="Bookman Old Style" w:hAnsi="Bookman Old Style" w:cs="Arial"/>
          <w:spacing w:val="-3"/>
          <w:sz w:val="22"/>
          <w:szCs w:val="22"/>
          <w:lang w:val="bg-BG"/>
        </w:rPr>
        <w:t>н</w:t>
      </w:r>
      <w:r w:rsidRPr="00EF51EE">
        <w:rPr>
          <w:rFonts w:ascii="Bookman Old Style" w:hAnsi="Bookman Old Style" w:cs="Arial"/>
          <w:spacing w:val="-3"/>
          <w:sz w:val="22"/>
          <w:szCs w:val="22"/>
          <w:lang w:val="bg-BG"/>
        </w:rPr>
        <w:t>о-предавателен протокол за установяване годността и качеството на завършените работи, който следва да бъде подписан от Изпълнителя и Възложителя при липса на възражения.</w:t>
      </w:r>
    </w:p>
    <w:p w14:paraId="5BF2C618" w14:textId="77777777" w:rsidR="00E124CC" w:rsidRDefault="00E124CC" w:rsidP="00EF51EE">
      <w:pPr>
        <w:widowControl/>
        <w:numPr>
          <w:ilvl w:val="0"/>
          <w:numId w:val="32"/>
        </w:numPr>
        <w:autoSpaceDE/>
        <w:autoSpaceDN/>
        <w:adjustRightInd/>
        <w:spacing w:before="120" w:after="60"/>
        <w:ind w:left="567" w:hanging="567"/>
        <w:jc w:val="both"/>
        <w:rPr>
          <w:rFonts w:ascii="Bookman Old Style" w:hAnsi="Bookman Old Style" w:cs="Arial"/>
          <w:spacing w:val="-3"/>
          <w:sz w:val="22"/>
          <w:szCs w:val="22"/>
          <w:lang w:val="bg-BG"/>
        </w:rPr>
      </w:pPr>
      <w:r w:rsidRPr="00D55C8A">
        <w:rPr>
          <w:rFonts w:ascii="Bookman Old Style" w:hAnsi="Bookman Old Style" w:cs="Arial"/>
          <w:spacing w:val="-3"/>
          <w:sz w:val="22"/>
          <w:szCs w:val="22"/>
          <w:lang w:val="bg-BG"/>
        </w:rPr>
        <w:t xml:space="preserve">В случай, че </w:t>
      </w:r>
      <w:r w:rsidR="00345412">
        <w:rPr>
          <w:rFonts w:ascii="Bookman Old Style" w:hAnsi="Bookman Old Style" w:cs="Arial"/>
          <w:spacing w:val="-3"/>
          <w:sz w:val="22"/>
          <w:szCs w:val="22"/>
          <w:lang w:val="bg-BG"/>
        </w:rPr>
        <w:t>представител на Възложителя</w:t>
      </w:r>
      <w:r w:rsidRPr="00D55C8A">
        <w:rPr>
          <w:rFonts w:ascii="Bookman Old Style" w:hAnsi="Bookman Old Style" w:cs="Arial"/>
          <w:spacing w:val="-3"/>
          <w:sz w:val="22"/>
          <w:szCs w:val="22"/>
          <w:lang w:val="bg-BG"/>
        </w:rPr>
        <w:t xml:space="preserve"> установи, че работите не са извършени качествено, той предоставя по своя преценка на Изпълнителя срок, в рамките на който последният трябва да поправи неприетите от </w:t>
      </w:r>
      <w:r w:rsidR="00345412">
        <w:rPr>
          <w:rFonts w:ascii="Bookman Old Style" w:hAnsi="Bookman Old Style" w:cs="Arial"/>
          <w:spacing w:val="-3"/>
          <w:sz w:val="22"/>
          <w:szCs w:val="22"/>
          <w:lang w:val="bg-BG"/>
        </w:rPr>
        <w:t>Контролиращи служител, негов представител или лицето, упражняващо строителния контрол</w:t>
      </w:r>
      <w:r w:rsidRPr="00D55C8A">
        <w:rPr>
          <w:rFonts w:ascii="Bookman Old Style" w:hAnsi="Bookman Old Style" w:cs="Arial"/>
          <w:spacing w:val="-3"/>
          <w:sz w:val="22"/>
          <w:szCs w:val="22"/>
          <w:lang w:val="bg-BG"/>
        </w:rPr>
        <w:t xml:space="preserve"> работи. </w:t>
      </w:r>
    </w:p>
    <w:p w14:paraId="5BF2C619" w14:textId="77777777" w:rsidR="00E124CC" w:rsidRPr="00D55C8A" w:rsidRDefault="00E124CC" w:rsidP="00EF51EE">
      <w:pPr>
        <w:widowControl/>
        <w:numPr>
          <w:ilvl w:val="0"/>
          <w:numId w:val="32"/>
        </w:numPr>
        <w:autoSpaceDE/>
        <w:autoSpaceDN/>
        <w:adjustRightInd/>
        <w:spacing w:before="120" w:after="60"/>
        <w:ind w:left="567" w:hanging="567"/>
        <w:jc w:val="both"/>
        <w:rPr>
          <w:rFonts w:ascii="Bookman Old Style" w:hAnsi="Bookman Old Style"/>
          <w:sz w:val="22"/>
          <w:szCs w:val="22"/>
          <w:lang w:val="bg-BG"/>
        </w:rPr>
      </w:pPr>
      <w:r w:rsidRPr="00D55C8A">
        <w:rPr>
          <w:rFonts w:ascii="Bookman Old Style" w:hAnsi="Bookman Old Style" w:cs="Arial"/>
          <w:spacing w:val="-3"/>
          <w:sz w:val="22"/>
          <w:szCs w:val="22"/>
          <w:lang w:val="bg-BG"/>
        </w:rPr>
        <w:t>Контролиращия</w:t>
      </w:r>
      <w:r w:rsidR="00CA67C5" w:rsidRPr="00D55C8A">
        <w:rPr>
          <w:rFonts w:ascii="Bookman Old Style" w:hAnsi="Bookman Old Style" w:cs="Arial"/>
          <w:spacing w:val="-3"/>
          <w:sz w:val="22"/>
          <w:szCs w:val="22"/>
          <w:lang w:val="bg-BG"/>
        </w:rPr>
        <w:t>т</w:t>
      </w:r>
      <w:r w:rsidRPr="00D55C8A">
        <w:rPr>
          <w:rFonts w:ascii="Bookman Old Style" w:hAnsi="Bookman Old Style" w:cs="Arial"/>
          <w:spacing w:val="-3"/>
          <w:sz w:val="22"/>
          <w:szCs w:val="22"/>
          <w:lang w:val="bg-BG"/>
        </w:rPr>
        <w:t xml:space="preserve"> служител може да определи свой Представител, като писмено уведомява Изпълнителя за това. Представителят на контролиращия</w:t>
      </w:r>
      <w:r w:rsidRPr="00D55C8A">
        <w:rPr>
          <w:rFonts w:ascii="Bookman Old Style" w:hAnsi="Bookman Old Style"/>
          <w:sz w:val="22"/>
          <w:szCs w:val="22"/>
          <w:lang w:val="bg-BG"/>
        </w:rPr>
        <w:t xml:space="preserve"> служител отговаря пред Контролиращия служител.</w:t>
      </w:r>
    </w:p>
    <w:p w14:paraId="5BF2C61A" w14:textId="77777777" w:rsidR="001D6AC4" w:rsidRPr="00D55C8A" w:rsidRDefault="001D6AC4" w:rsidP="001D6AC4">
      <w:pPr>
        <w:widowControl/>
        <w:autoSpaceDE/>
        <w:autoSpaceDN/>
        <w:adjustRightInd/>
        <w:spacing w:before="120" w:after="60"/>
        <w:ind w:left="709"/>
        <w:jc w:val="both"/>
        <w:rPr>
          <w:rFonts w:ascii="Bookman Old Style" w:hAnsi="Bookman Old Style"/>
          <w:sz w:val="22"/>
          <w:szCs w:val="22"/>
          <w:lang w:val="bg-BG"/>
        </w:rPr>
      </w:pPr>
    </w:p>
    <w:p w14:paraId="5BF2C61B" w14:textId="77777777" w:rsidR="001B6261" w:rsidRPr="00D55C8A" w:rsidRDefault="001B6261" w:rsidP="001B6261">
      <w:pPr>
        <w:pStyle w:val="Heading4"/>
        <w:jc w:val="both"/>
        <w:rPr>
          <w:rFonts w:ascii="Bookman Old Style" w:eastAsia="Arial Unicode MS" w:hAnsi="Bookman Old Style"/>
          <w:color w:val="auto"/>
          <w:sz w:val="22"/>
          <w:lang w:val="bg-BG"/>
        </w:rPr>
      </w:pPr>
      <w:r w:rsidRPr="00D55C8A">
        <w:rPr>
          <w:rFonts w:ascii="Bookman Old Style" w:eastAsia="Arial Unicode MS" w:hAnsi="Bookman Old Style"/>
          <w:color w:val="auto"/>
          <w:sz w:val="22"/>
          <w:lang w:val="bg-BG"/>
        </w:rPr>
        <w:t>Мерки за безопасност</w:t>
      </w:r>
    </w:p>
    <w:p w14:paraId="5BF2C61C" w14:textId="77777777" w:rsidR="001B6261" w:rsidRPr="00D55C8A" w:rsidRDefault="001B6261" w:rsidP="00EF51EE">
      <w:pPr>
        <w:widowControl/>
        <w:numPr>
          <w:ilvl w:val="0"/>
          <w:numId w:val="32"/>
        </w:numPr>
        <w:autoSpaceDE/>
        <w:autoSpaceDN/>
        <w:adjustRightInd/>
        <w:spacing w:before="120" w:after="60"/>
        <w:ind w:left="567" w:hanging="567"/>
        <w:jc w:val="both"/>
        <w:rPr>
          <w:rFonts w:ascii="Bookman Old Style" w:eastAsia="Arial Unicode MS" w:hAnsi="Bookman Old Style"/>
          <w:sz w:val="22"/>
          <w:szCs w:val="22"/>
          <w:lang w:val="bg-BG"/>
        </w:rPr>
      </w:pPr>
      <w:r w:rsidRPr="00D55C8A">
        <w:rPr>
          <w:rFonts w:ascii="Bookman Old Style" w:hAnsi="Bookman Old Style"/>
          <w:sz w:val="22"/>
          <w:szCs w:val="22"/>
          <w:lang w:val="bg-BG"/>
        </w:rPr>
        <w:t>Изпълнителят</w:t>
      </w:r>
      <w:r w:rsidR="0051250B">
        <w:rPr>
          <w:rFonts w:ascii="Bookman Old Style" w:hAnsi="Bookman Old Style"/>
          <w:sz w:val="22"/>
          <w:szCs w:val="22"/>
        </w:rPr>
        <w:t xml:space="preserve"> </w:t>
      </w:r>
      <w:r w:rsidRPr="00D55C8A">
        <w:rPr>
          <w:rFonts w:ascii="Bookman Old Style" w:hAnsi="Bookman Old Style" w:cs="Arial"/>
          <w:spacing w:val="-3"/>
          <w:sz w:val="22"/>
          <w:szCs w:val="22"/>
          <w:lang w:val="bg-BG"/>
        </w:rPr>
        <w:t>трябва</w:t>
      </w:r>
      <w:r w:rsidRPr="00D55C8A">
        <w:rPr>
          <w:rFonts w:ascii="Bookman Old Style" w:eastAsia="Arial Unicode MS" w:hAnsi="Bookman Old Style"/>
          <w:sz w:val="22"/>
          <w:szCs w:val="22"/>
          <w:lang w:val="bg-BG"/>
        </w:rPr>
        <w:t>:</w:t>
      </w:r>
    </w:p>
    <w:p w14:paraId="5BF2C61D" w14:textId="77777777" w:rsidR="001B6261" w:rsidRPr="00D55C8A" w:rsidRDefault="001B6261" w:rsidP="007E090E">
      <w:pPr>
        <w:pStyle w:val="ListParagraph"/>
        <w:numPr>
          <w:ilvl w:val="0"/>
          <w:numId w:val="22"/>
        </w:numPr>
        <w:autoSpaceDE w:val="0"/>
        <w:autoSpaceDN w:val="0"/>
        <w:adjustRightInd w:val="0"/>
        <w:ind w:left="1418" w:hanging="425"/>
        <w:jc w:val="both"/>
        <w:outlineLvl w:val="0"/>
        <w:rPr>
          <w:rFonts w:ascii="Bookman Old Style" w:eastAsia="Arial Unicode MS" w:hAnsi="Bookman Old Style"/>
          <w:color w:val="auto"/>
          <w:sz w:val="22"/>
          <w:szCs w:val="22"/>
          <w:lang w:val="bg-BG"/>
        </w:rPr>
      </w:pPr>
      <w:r w:rsidRPr="00D55C8A">
        <w:rPr>
          <w:rFonts w:ascii="Bookman Old Style" w:eastAsia="Arial Unicode MS" w:hAnsi="Bookman Old Style"/>
          <w:color w:val="auto"/>
          <w:sz w:val="22"/>
          <w:szCs w:val="22"/>
          <w:lang w:val="bg-BG"/>
        </w:rPr>
        <w:t>да спазва стриктно изискванията на действащото законодателство, уреждащо здравословните и безопасни условия на труд;</w:t>
      </w:r>
    </w:p>
    <w:p w14:paraId="5BF2C61E" w14:textId="77777777" w:rsidR="001B6261" w:rsidRPr="00D55C8A" w:rsidRDefault="001B6261" w:rsidP="007E090E">
      <w:pPr>
        <w:pStyle w:val="ListParagraph"/>
        <w:numPr>
          <w:ilvl w:val="0"/>
          <w:numId w:val="22"/>
        </w:numPr>
        <w:autoSpaceDE w:val="0"/>
        <w:autoSpaceDN w:val="0"/>
        <w:adjustRightInd w:val="0"/>
        <w:ind w:left="1418" w:hanging="425"/>
        <w:jc w:val="both"/>
        <w:outlineLvl w:val="0"/>
        <w:rPr>
          <w:rFonts w:ascii="Bookman Old Style" w:eastAsia="Arial Unicode MS" w:hAnsi="Bookman Old Style"/>
          <w:color w:val="auto"/>
          <w:sz w:val="22"/>
          <w:szCs w:val="22"/>
          <w:lang w:val="bg-BG"/>
        </w:rPr>
      </w:pPr>
      <w:r w:rsidRPr="00D55C8A">
        <w:rPr>
          <w:rFonts w:ascii="Bookman Old Style" w:eastAsia="Arial Unicode MS" w:hAnsi="Bookman Old Style"/>
          <w:color w:val="auto"/>
          <w:sz w:val="22"/>
          <w:szCs w:val="22"/>
          <w:lang w:val="bg-BG"/>
        </w:rPr>
        <w:t xml:space="preserve">да се грижи за безопасността на всички лица, които имат право да бъдат на </w:t>
      </w:r>
      <w:r w:rsidR="004E2499" w:rsidRPr="00D55C8A">
        <w:rPr>
          <w:rFonts w:ascii="Bookman Old Style" w:eastAsia="Arial Unicode MS" w:hAnsi="Bookman Old Style"/>
          <w:color w:val="auto"/>
          <w:sz w:val="22"/>
          <w:szCs w:val="22"/>
          <w:lang w:val="bg-BG"/>
        </w:rPr>
        <w:t>обекта</w:t>
      </w:r>
      <w:r w:rsidRPr="00D55C8A">
        <w:rPr>
          <w:rFonts w:ascii="Bookman Old Style" w:eastAsia="Arial Unicode MS" w:hAnsi="Bookman Old Style"/>
          <w:color w:val="auto"/>
          <w:sz w:val="22"/>
          <w:szCs w:val="22"/>
          <w:lang w:val="bg-BG"/>
        </w:rPr>
        <w:t>;</w:t>
      </w:r>
    </w:p>
    <w:p w14:paraId="5BF2C61F" w14:textId="77777777" w:rsidR="001B6261" w:rsidRPr="00D55C8A" w:rsidRDefault="001B6261" w:rsidP="007E090E">
      <w:pPr>
        <w:pStyle w:val="ListParagraph"/>
        <w:numPr>
          <w:ilvl w:val="0"/>
          <w:numId w:val="22"/>
        </w:numPr>
        <w:autoSpaceDE w:val="0"/>
        <w:autoSpaceDN w:val="0"/>
        <w:adjustRightInd w:val="0"/>
        <w:ind w:left="1418" w:hanging="425"/>
        <w:jc w:val="both"/>
        <w:outlineLvl w:val="0"/>
        <w:rPr>
          <w:rFonts w:ascii="Bookman Old Style" w:eastAsia="Arial Unicode MS" w:hAnsi="Bookman Old Style"/>
          <w:color w:val="auto"/>
          <w:sz w:val="22"/>
          <w:szCs w:val="22"/>
          <w:lang w:val="bg-BG"/>
        </w:rPr>
      </w:pPr>
      <w:r w:rsidRPr="00D55C8A">
        <w:rPr>
          <w:rFonts w:ascii="Bookman Old Style" w:eastAsia="Arial Unicode MS" w:hAnsi="Bookman Old Style"/>
          <w:color w:val="auto"/>
          <w:sz w:val="22"/>
          <w:szCs w:val="22"/>
          <w:lang w:val="bg-BG"/>
        </w:rPr>
        <w:t>да полага разумни усилия за поддържане на обекта</w:t>
      </w:r>
      <w:r w:rsidR="007E090E" w:rsidRPr="00D55C8A">
        <w:rPr>
          <w:rFonts w:ascii="Bookman Old Style" w:eastAsia="Arial Unicode MS" w:hAnsi="Bookman Old Style"/>
          <w:color w:val="auto"/>
          <w:sz w:val="22"/>
          <w:szCs w:val="22"/>
          <w:lang w:val="bg-BG"/>
        </w:rPr>
        <w:t xml:space="preserve"> и околността му</w:t>
      </w:r>
      <w:r w:rsidRPr="00D55C8A">
        <w:rPr>
          <w:rFonts w:ascii="Bookman Old Style" w:eastAsia="Arial Unicode MS" w:hAnsi="Bookman Old Style"/>
          <w:color w:val="auto"/>
          <w:sz w:val="22"/>
          <w:szCs w:val="22"/>
          <w:lang w:val="bg-BG"/>
        </w:rPr>
        <w:t xml:space="preserve"> свободни от ненужни препятствия за да избегне опасност за тези лица;</w:t>
      </w:r>
    </w:p>
    <w:p w14:paraId="5BF2C620" w14:textId="77777777" w:rsidR="001B6261" w:rsidRDefault="001B6261" w:rsidP="007E090E">
      <w:pPr>
        <w:pStyle w:val="ListParagraph"/>
        <w:numPr>
          <w:ilvl w:val="0"/>
          <w:numId w:val="22"/>
        </w:numPr>
        <w:autoSpaceDE w:val="0"/>
        <w:autoSpaceDN w:val="0"/>
        <w:adjustRightInd w:val="0"/>
        <w:ind w:left="1418" w:hanging="425"/>
        <w:jc w:val="both"/>
        <w:outlineLvl w:val="0"/>
        <w:rPr>
          <w:rFonts w:ascii="Bookman Old Style" w:eastAsia="Arial Unicode MS" w:hAnsi="Bookman Old Style"/>
          <w:color w:val="auto"/>
          <w:sz w:val="22"/>
          <w:szCs w:val="22"/>
          <w:lang w:val="bg-BG"/>
        </w:rPr>
      </w:pPr>
      <w:r w:rsidRPr="00D55C8A">
        <w:rPr>
          <w:rFonts w:ascii="Bookman Old Style" w:eastAsia="Arial Unicode MS" w:hAnsi="Bookman Old Style"/>
          <w:color w:val="auto"/>
          <w:sz w:val="22"/>
          <w:szCs w:val="22"/>
          <w:lang w:val="bg-BG"/>
        </w:rPr>
        <w:t>да осигури и поддържа в изправност всички необходими лични предпазни средства на своите служители, ангажирани с изпълнение на договора.</w:t>
      </w:r>
    </w:p>
    <w:p w14:paraId="5BF2C621" w14:textId="77777777" w:rsidR="00E124CC" w:rsidRPr="00D55C8A" w:rsidRDefault="00E124CC" w:rsidP="00EF51EE">
      <w:pPr>
        <w:widowControl/>
        <w:numPr>
          <w:ilvl w:val="0"/>
          <w:numId w:val="32"/>
        </w:numPr>
        <w:autoSpaceDE/>
        <w:autoSpaceDN/>
        <w:adjustRightInd/>
        <w:spacing w:before="120" w:after="60"/>
        <w:ind w:left="567" w:hanging="567"/>
        <w:jc w:val="both"/>
        <w:rPr>
          <w:rFonts w:ascii="Bookman Old Style" w:hAnsi="Bookman Old Style" w:cs="Arial"/>
          <w:spacing w:val="-3"/>
          <w:sz w:val="22"/>
          <w:szCs w:val="22"/>
          <w:lang w:val="bg-BG"/>
        </w:rPr>
      </w:pPr>
      <w:r w:rsidRPr="00D55C8A">
        <w:rPr>
          <w:rFonts w:ascii="Bookman Old Style" w:hAnsi="Bookman Old Style" w:cs="Arial"/>
          <w:spacing w:val="-3"/>
          <w:sz w:val="22"/>
          <w:szCs w:val="22"/>
          <w:lang w:val="bg-BG"/>
        </w:rPr>
        <w:t>Изпълнителят предвижда всички мерки за гарантиране безопасността на движение на пешеходците и МПС по време на строителството, както и всички мероприятия, съгласно изискванията на наредбите по БЗР.</w:t>
      </w:r>
    </w:p>
    <w:p w14:paraId="5BF2C622" w14:textId="77777777" w:rsidR="007726A4" w:rsidRPr="00B919E3" w:rsidRDefault="007726A4">
      <w:pPr>
        <w:widowControl/>
        <w:autoSpaceDE/>
        <w:autoSpaceDN/>
        <w:adjustRightInd/>
        <w:spacing w:before="120" w:after="60"/>
        <w:ind w:left="567"/>
        <w:jc w:val="both"/>
        <w:rPr>
          <w:rFonts w:ascii="Bookman Old Style" w:hAnsi="Bookman Old Style"/>
          <w:sz w:val="22"/>
          <w:szCs w:val="22"/>
        </w:rPr>
      </w:pPr>
    </w:p>
    <w:p w14:paraId="5BF2C623" w14:textId="77777777" w:rsidR="001B6261" w:rsidRPr="00D55C8A" w:rsidRDefault="001B6261" w:rsidP="001B6261">
      <w:pPr>
        <w:pStyle w:val="Heading4"/>
        <w:jc w:val="both"/>
        <w:rPr>
          <w:rFonts w:ascii="Bookman Old Style" w:eastAsia="Arial Unicode MS" w:hAnsi="Bookman Old Style"/>
          <w:color w:val="auto"/>
          <w:sz w:val="22"/>
          <w:lang w:val="bg-BG"/>
        </w:rPr>
      </w:pPr>
      <w:r w:rsidRPr="00D55C8A">
        <w:rPr>
          <w:rFonts w:ascii="Bookman Old Style" w:eastAsia="Arial Unicode MS" w:hAnsi="Bookman Old Style"/>
          <w:color w:val="auto"/>
          <w:sz w:val="22"/>
          <w:lang w:val="bg-BG"/>
        </w:rPr>
        <w:t>Гаранционен срок</w:t>
      </w:r>
    </w:p>
    <w:p w14:paraId="5BF2C624" w14:textId="77777777" w:rsidR="005901A2" w:rsidRPr="00D55C8A" w:rsidRDefault="005901A2" w:rsidP="00EF51EE">
      <w:pPr>
        <w:widowControl/>
        <w:numPr>
          <w:ilvl w:val="0"/>
          <w:numId w:val="32"/>
        </w:numPr>
        <w:autoSpaceDE/>
        <w:autoSpaceDN/>
        <w:adjustRightInd/>
        <w:spacing w:before="120" w:after="60"/>
        <w:ind w:left="567" w:hanging="567"/>
        <w:jc w:val="both"/>
        <w:rPr>
          <w:rFonts w:ascii="Bookman Old Style" w:hAnsi="Bookman Old Style" w:cs="Arial"/>
          <w:spacing w:val="-3"/>
          <w:sz w:val="22"/>
          <w:szCs w:val="22"/>
          <w:lang w:val="bg-BG"/>
        </w:rPr>
      </w:pPr>
      <w:r w:rsidRPr="00D55C8A">
        <w:rPr>
          <w:rFonts w:ascii="Bookman Old Style" w:hAnsi="Bookman Old Style"/>
          <w:sz w:val="22"/>
          <w:szCs w:val="22"/>
          <w:lang w:val="bg-BG"/>
        </w:rPr>
        <w:t xml:space="preserve">За </w:t>
      </w:r>
      <w:r w:rsidRPr="00D55C8A">
        <w:rPr>
          <w:rFonts w:ascii="Bookman Old Style" w:hAnsi="Bookman Old Style" w:cs="Arial"/>
          <w:spacing w:val="-3"/>
          <w:sz w:val="22"/>
          <w:szCs w:val="22"/>
          <w:lang w:val="bg-BG"/>
        </w:rPr>
        <w:t xml:space="preserve">работите по изпълнението на предмета на договора се прилагат и важат минималните гаранционни срокове за изпълнени строителни и монтажни работи, </w:t>
      </w:r>
      <w:r w:rsidRPr="006B0058">
        <w:rPr>
          <w:rFonts w:ascii="Bookman Old Style" w:hAnsi="Bookman Old Style" w:cs="Arial"/>
          <w:spacing w:val="-3"/>
          <w:sz w:val="22"/>
          <w:szCs w:val="22"/>
          <w:lang w:val="bg-BG"/>
        </w:rPr>
        <w:t>съгласно Наредба №2 от 31.07.2003г. за</w:t>
      </w:r>
      <w:r w:rsidRPr="00D55C8A">
        <w:rPr>
          <w:rFonts w:ascii="Bookman Old Style" w:hAnsi="Bookman Old Style" w:cs="Arial"/>
          <w:spacing w:val="-3"/>
          <w:sz w:val="22"/>
          <w:szCs w:val="22"/>
          <w:lang w:val="bg-BG"/>
        </w:rPr>
        <w:t xml:space="preserve"> “Въвеждане в експлоатация на строежите в Република България и минималните гаранционни срокове за изпълнени строителни и монтажни работи, съоръжения и строителни обекти”.</w:t>
      </w:r>
    </w:p>
    <w:p w14:paraId="5BF2C625" w14:textId="77777777" w:rsidR="001B6261" w:rsidRPr="00D55C8A" w:rsidRDefault="007E090E" w:rsidP="00EF51EE">
      <w:pPr>
        <w:widowControl/>
        <w:numPr>
          <w:ilvl w:val="0"/>
          <w:numId w:val="32"/>
        </w:numPr>
        <w:autoSpaceDE/>
        <w:autoSpaceDN/>
        <w:adjustRightInd/>
        <w:spacing w:before="120" w:after="60"/>
        <w:ind w:left="567" w:hanging="567"/>
        <w:jc w:val="both"/>
        <w:rPr>
          <w:rFonts w:ascii="Bookman Old Style" w:hAnsi="Bookman Old Style" w:cs="Arial"/>
          <w:spacing w:val="-3"/>
          <w:sz w:val="22"/>
          <w:szCs w:val="22"/>
          <w:lang w:val="bg-BG"/>
        </w:rPr>
      </w:pPr>
      <w:r w:rsidRPr="00D55C8A">
        <w:rPr>
          <w:rFonts w:ascii="Bookman Old Style" w:hAnsi="Bookman Old Style" w:cs="Arial"/>
          <w:spacing w:val="-3"/>
          <w:sz w:val="22"/>
          <w:szCs w:val="22"/>
          <w:lang w:val="bg-BG"/>
        </w:rPr>
        <w:t>Гаранционния</w:t>
      </w:r>
      <w:r w:rsidR="00AB6B6A" w:rsidRPr="00D55C8A">
        <w:rPr>
          <w:rFonts w:ascii="Bookman Old Style" w:hAnsi="Bookman Old Style" w:cs="Arial"/>
          <w:spacing w:val="-3"/>
          <w:sz w:val="22"/>
          <w:szCs w:val="22"/>
          <w:lang w:val="bg-BG"/>
        </w:rPr>
        <w:t>т</w:t>
      </w:r>
      <w:r w:rsidRPr="00D55C8A">
        <w:rPr>
          <w:rFonts w:ascii="Bookman Old Style" w:hAnsi="Bookman Old Style" w:cs="Arial"/>
          <w:spacing w:val="-3"/>
          <w:sz w:val="22"/>
          <w:szCs w:val="22"/>
          <w:lang w:val="bg-BG"/>
        </w:rPr>
        <w:t xml:space="preserve"> срок </w:t>
      </w:r>
      <w:r w:rsidR="005901A2" w:rsidRPr="00D55C8A">
        <w:rPr>
          <w:rFonts w:ascii="Bookman Old Style" w:hAnsi="Bookman Old Style" w:cs="Arial"/>
          <w:spacing w:val="-3"/>
          <w:sz w:val="22"/>
          <w:szCs w:val="22"/>
          <w:lang w:val="bg-BG"/>
        </w:rPr>
        <w:t xml:space="preserve">започва да тече след приемане на обекта с </w:t>
      </w:r>
      <w:proofErr w:type="spellStart"/>
      <w:r w:rsidR="005901A2" w:rsidRPr="00D55C8A">
        <w:rPr>
          <w:rFonts w:ascii="Bookman Old Style" w:hAnsi="Bookman Old Style" w:cs="Arial"/>
          <w:spacing w:val="-3"/>
          <w:sz w:val="22"/>
          <w:szCs w:val="22"/>
          <w:lang w:val="bg-BG"/>
        </w:rPr>
        <w:t>Приемо-предавателен</w:t>
      </w:r>
      <w:proofErr w:type="spellEnd"/>
      <w:r w:rsidR="005901A2" w:rsidRPr="00D55C8A">
        <w:rPr>
          <w:rFonts w:ascii="Bookman Old Style" w:hAnsi="Bookman Old Style" w:cs="Arial"/>
          <w:spacing w:val="-3"/>
          <w:sz w:val="22"/>
          <w:szCs w:val="22"/>
          <w:lang w:val="bg-BG"/>
        </w:rPr>
        <w:t xml:space="preserve"> протокол</w:t>
      </w:r>
      <w:r w:rsidR="001B6261" w:rsidRPr="00D55C8A">
        <w:rPr>
          <w:rFonts w:ascii="Bookman Old Style" w:hAnsi="Bookman Old Style" w:cs="Arial"/>
          <w:spacing w:val="-3"/>
          <w:sz w:val="22"/>
          <w:szCs w:val="22"/>
          <w:lang w:val="bg-BG"/>
        </w:rPr>
        <w:t>.</w:t>
      </w:r>
    </w:p>
    <w:p w14:paraId="5BF2C626" w14:textId="77777777" w:rsidR="00E92460" w:rsidRPr="00D55C8A" w:rsidRDefault="00E92460" w:rsidP="00EF51EE">
      <w:pPr>
        <w:widowControl/>
        <w:numPr>
          <w:ilvl w:val="0"/>
          <w:numId w:val="32"/>
        </w:numPr>
        <w:autoSpaceDE/>
        <w:autoSpaceDN/>
        <w:adjustRightInd/>
        <w:spacing w:before="120" w:after="60"/>
        <w:ind w:left="567" w:hanging="567"/>
        <w:jc w:val="both"/>
        <w:rPr>
          <w:rFonts w:ascii="Bookman Old Style" w:hAnsi="Bookman Old Style" w:cs="Arial"/>
          <w:spacing w:val="-3"/>
          <w:sz w:val="22"/>
          <w:szCs w:val="22"/>
          <w:lang w:val="bg-BG"/>
        </w:rPr>
      </w:pPr>
      <w:r w:rsidRPr="00D55C8A">
        <w:rPr>
          <w:rFonts w:ascii="Bookman Old Style" w:hAnsi="Bookman Old Style" w:cs="Arial"/>
          <w:spacing w:val="-3"/>
          <w:sz w:val="22"/>
          <w:szCs w:val="22"/>
          <w:lang w:val="bg-BG"/>
        </w:rPr>
        <w:lastRenderedPageBreak/>
        <w:t>Изпълнителят се задължава при рекламация от страна на Възложителя, направена в гаранционния срок, за некачествено изпълнена работа съгласно правилата и изискванията на съответния раздел от Правила за извършване и приемане на строителни и монтажни работи (ПИПСМР) и/или действащите за съответната работа наредби, правилници и строителнотехнически норми, Наредба № 2 и вътрешните норми на Възложителя, с които Изпълнителят ще бъде запознат при възлагане на конкретното задание, да отстрани в определен от Възложителя срок, за своя сметка неточно изпълнената работа, като гаранционният срок автоматично се подновява за повторно извършената работа.</w:t>
      </w:r>
    </w:p>
    <w:p w14:paraId="5BF2C627" w14:textId="77777777" w:rsidR="00E92460" w:rsidRPr="00D55C8A" w:rsidRDefault="00E92460" w:rsidP="00EF51EE">
      <w:pPr>
        <w:widowControl/>
        <w:numPr>
          <w:ilvl w:val="0"/>
          <w:numId w:val="32"/>
        </w:numPr>
        <w:autoSpaceDE/>
        <w:autoSpaceDN/>
        <w:adjustRightInd/>
        <w:spacing w:before="120" w:after="60"/>
        <w:ind w:left="567" w:hanging="567"/>
        <w:jc w:val="both"/>
        <w:rPr>
          <w:rFonts w:ascii="Bookman Old Style" w:hAnsi="Bookman Old Style"/>
          <w:sz w:val="22"/>
          <w:szCs w:val="22"/>
          <w:lang w:val="bg-BG"/>
        </w:rPr>
      </w:pPr>
      <w:r w:rsidRPr="00D55C8A">
        <w:rPr>
          <w:rFonts w:ascii="Bookman Old Style" w:hAnsi="Bookman Old Style" w:cs="Arial"/>
          <w:spacing w:val="-3"/>
          <w:sz w:val="22"/>
          <w:szCs w:val="22"/>
          <w:lang w:val="bg-BG"/>
        </w:rPr>
        <w:t>Условията</w:t>
      </w:r>
      <w:r w:rsidRPr="00D55C8A">
        <w:rPr>
          <w:rFonts w:ascii="Bookman Old Style" w:hAnsi="Bookman Old Style"/>
          <w:sz w:val="22"/>
          <w:szCs w:val="22"/>
          <w:lang w:val="bg-BG"/>
        </w:rPr>
        <w:t xml:space="preserve"> за гаранционно обслужване остават в сила и след изтичане на Договора.</w:t>
      </w:r>
    </w:p>
    <w:p w14:paraId="5BF2C628" w14:textId="77777777" w:rsidR="001B6261" w:rsidRPr="00D55C8A" w:rsidRDefault="001B6261" w:rsidP="001B6261">
      <w:pPr>
        <w:pStyle w:val="Heading4"/>
        <w:jc w:val="both"/>
        <w:rPr>
          <w:rFonts w:ascii="Bookman Old Style" w:eastAsia="Arial Unicode MS" w:hAnsi="Bookman Old Style"/>
          <w:color w:val="auto"/>
          <w:sz w:val="22"/>
          <w:lang w:val="bg-BG"/>
        </w:rPr>
      </w:pPr>
      <w:r w:rsidRPr="00D55C8A">
        <w:rPr>
          <w:rFonts w:ascii="Bookman Old Style" w:eastAsia="Arial Unicode MS" w:hAnsi="Bookman Old Style"/>
          <w:color w:val="auto"/>
          <w:sz w:val="22"/>
          <w:lang w:val="bg-BG"/>
        </w:rPr>
        <w:t>Нанасяне на повреди на съоръжения на други фирми,  експлоатационни дружества и/или физически лица</w:t>
      </w:r>
    </w:p>
    <w:p w14:paraId="5BF2C629" w14:textId="77777777" w:rsidR="001B6261" w:rsidRPr="00D55C8A" w:rsidRDefault="001B6261" w:rsidP="00EF51EE">
      <w:pPr>
        <w:widowControl/>
        <w:numPr>
          <w:ilvl w:val="0"/>
          <w:numId w:val="32"/>
        </w:numPr>
        <w:autoSpaceDE/>
        <w:autoSpaceDN/>
        <w:adjustRightInd/>
        <w:spacing w:before="120" w:after="60"/>
        <w:ind w:left="567" w:hanging="567"/>
        <w:jc w:val="both"/>
        <w:rPr>
          <w:rFonts w:ascii="Bookman Old Style" w:eastAsia="Arial Unicode MS" w:hAnsi="Bookman Old Style"/>
          <w:bCs/>
          <w:sz w:val="22"/>
          <w:szCs w:val="22"/>
          <w:lang w:val="bg-BG"/>
        </w:rPr>
      </w:pPr>
      <w:r w:rsidRPr="00D55C8A">
        <w:rPr>
          <w:rFonts w:ascii="Bookman Old Style" w:eastAsia="Arial Unicode MS" w:hAnsi="Bookman Old Style"/>
          <w:bCs/>
          <w:sz w:val="22"/>
          <w:szCs w:val="22"/>
          <w:lang w:val="bg-BG"/>
        </w:rPr>
        <w:t xml:space="preserve">Всички щети по съоръжения и/ или имущество на други фирми и/или физически лица, причинени от Изпълнителя, ще бъдат единствено негова отговорност и той ще заплати всички разходи, свързани с техния ремонт и/или възстановяване. Изпълнителят е длъжен до 3 дни от писмена покана от Възложителя, да заплати на </w:t>
      </w:r>
      <w:r w:rsidRPr="00D55C8A">
        <w:rPr>
          <w:rFonts w:ascii="Bookman Old Style" w:hAnsi="Bookman Old Style" w:cs="Arial"/>
          <w:spacing w:val="-3"/>
          <w:sz w:val="22"/>
          <w:szCs w:val="22"/>
          <w:lang w:val="bg-BG"/>
        </w:rPr>
        <w:t>Възложителя</w:t>
      </w:r>
      <w:r w:rsidRPr="00D55C8A">
        <w:rPr>
          <w:rFonts w:ascii="Bookman Old Style" w:eastAsia="Arial Unicode MS" w:hAnsi="Bookman Old Style"/>
          <w:bCs/>
          <w:sz w:val="22"/>
          <w:szCs w:val="22"/>
          <w:lang w:val="bg-BG"/>
        </w:rPr>
        <w:t xml:space="preserve"> и/или посоченото от него юридическо и/или физическо лице всички разходи, свързани с ремонта и/или възстановяването на причинените от Изпълнителя вреди. В противен случай, стойността на ремонта и/или възстановяването се приспада от гаранцията за изпълнение.</w:t>
      </w:r>
    </w:p>
    <w:p w14:paraId="5BF2C62A" w14:textId="77777777" w:rsidR="001B6261" w:rsidRPr="00D55C8A" w:rsidRDefault="001B6261" w:rsidP="001B6261">
      <w:pPr>
        <w:pStyle w:val="Heading4"/>
        <w:jc w:val="both"/>
        <w:rPr>
          <w:rFonts w:ascii="Bookman Old Style" w:eastAsia="Arial Unicode MS" w:hAnsi="Bookman Old Style"/>
          <w:color w:val="auto"/>
          <w:sz w:val="22"/>
          <w:lang w:val="bg-BG"/>
        </w:rPr>
      </w:pPr>
      <w:r w:rsidRPr="00D55C8A">
        <w:rPr>
          <w:rFonts w:ascii="Bookman Old Style" w:eastAsia="Arial Unicode MS" w:hAnsi="Bookman Old Style"/>
          <w:color w:val="auto"/>
          <w:sz w:val="22"/>
          <w:lang w:val="bg-BG"/>
        </w:rPr>
        <w:t>Опазване на Околната Среда</w:t>
      </w:r>
    </w:p>
    <w:p w14:paraId="5BF2C62B" w14:textId="77777777" w:rsidR="001B6261" w:rsidRPr="00D55C8A" w:rsidRDefault="001B6261" w:rsidP="00EF51EE">
      <w:pPr>
        <w:widowControl/>
        <w:numPr>
          <w:ilvl w:val="0"/>
          <w:numId w:val="32"/>
        </w:numPr>
        <w:autoSpaceDE/>
        <w:autoSpaceDN/>
        <w:adjustRightInd/>
        <w:spacing w:before="120" w:after="60"/>
        <w:ind w:left="567" w:hanging="567"/>
        <w:jc w:val="both"/>
        <w:rPr>
          <w:rFonts w:ascii="Bookman Old Style" w:eastAsia="Arial Unicode MS" w:hAnsi="Bookman Old Style"/>
          <w:sz w:val="22"/>
          <w:szCs w:val="22"/>
          <w:lang w:val="bg-BG"/>
        </w:rPr>
      </w:pPr>
      <w:r w:rsidRPr="00D55C8A">
        <w:rPr>
          <w:rFonts w:ascii="Bookman Old Style" w:hAnsi="Bookman Old Style" w:cs="Arial"/>
          <w:spacing w:val="-3"/>
          <w:sz w:val="22"/>
          <w:szCs w:val="22"/>
          <w:lang w:val="bg-BG"/>
        </w:rPr>
        <w:t>Изпълнителят</w:t>
      </w:r>
      <w:r w:rsidRPr="00D55C8A">
        <w:rPr>
          <w:rFonts w:ascii="Bookman Old Style" w:eastAsia="Arial Unicode MS" w:hAnsi="Bookman Old Style"/>
          <w:sz w:val="22"/>
          <w:szCs w:val="22"/>
          <w:lang w:val="bg-BG"/>
        </w:rPr>
        <w:t xml:space="preserve"> трябва да предприеме всички подходящи мерки за да опази околната среда </w:t>
      </w:r>
      <w:r w:rsidR="005901A2" w:rsidRPr="00D55C8A">
        <w:rPr>
          <w:rFonts w:ascii="Bookman Old Style" w:eastAsia="Arial Unicode MS" w:hAnsi="Bookman Old Style"/>
          <w:sz w:val="22"/>
          <w:szCs w:val="22"/>
          <w:lang w:val="bg-BG"/>
        </w:rPr>
        <w:t>около обектите</w:t>
      </w:r>
      <w:r w:rsidRPr="00D55C8A">
        <w:rPr>
          <w:rFonts w:ascii="Bookman Old Style" w:eastAsia="Arial Unicode MS" w:hAnsi="Bookman Old Style"/>
          <w:sz w:val="22"/>
          <w:szCs w:val="22"/>
          <w:lang w:val="bg-BG"/>
        </w:rPr>
        <w:t xml:space="preserve"> и да ограничи щетите и неудобствата за хора и имущество вследствие на замърсяване, шум и други последици от неговите действия. </w:t>
      </w:r>
    </w:p>
    <w:p w14:paraId="5BF2C62C" w14:textId="77777777" w:rsidR="00E124CC" w:rsidRPr="00D55C8A" w:rsidRDefault="00E124CC" w:rsidP="005901A2">
      <w:pPr>
        <w:widowControl/>
        <w:autoSpaceDE/>
        <w:autoSpaceDN/>
        <w:adjustRightInd/>
        <w:spacing w:before="120" w:after="60"/>
        <w:ind w:left="709"/>
        <w:jc w:val="both"/>
        <w:rPr>
          <w:rFonts w:ascii="Bookman Old Style" w:hAnsi="Bookman Old Style" w:cs="Arial"/>
          <w:sz w:val="22"/>
          <w:szCs w:val="22"/>
          <w:lang w:val="bg-BG"/>
        </w:rPr>
      </w:pPr>
    </w:p>
    <w:p w14:paraId="5BF2C62D" w14:textId="77777777" w:rsidR="00F41557" w:rsidRPr="00D55C8A" w:rsidRDefault="00F41557" w:rsidP="00357E5D">
      <w:pPr>
        <w:pStyle w:val="Style5"/>
        <w:widowControl/>
        <w:spacing w:before="120"/>
        <w:ind w:left="3226"/>
        <w:jc w:val="left"/>
        <w:rPr>
          <w:rFonts w:ascii="Bookman Old Style" w:hAnsi="Bookman Old Style"/>
          <w:sz w:val="22"/>
          <w:szCs w:val="22"/>
          <w:lang w:val="bg-BG"/>
        </w:rPr>
      </w:pPr>
    </w:p>
    <w:p w14:paraId="5BF2C62E" w14:textId="77777777" w:rsidR="00F41557" w:rsidRPr="00D55C8A" w:rsidRDefault="00263349" w:rsidP="000B2A03">
      <w:pPr>
        <w:pStyle w:val="Style5"/>
        <w:widowControl/>
        <w:spacing w:before="120"/>
        <w:jc w:val="left"/>
        <w:outlineLvl w:val="0"/>
        <w:rPr>
          <w:rStyle w:val="FontStyle34"/>
          <w:rFonts w:ascii="Bookman Old Style" w:hAnsi="Bookman Old Style"/>
          <w:sz w:val="22"/>
          <w:szCs w:val="22"/>
          <w:lang w:val="bg-BG" w:eastAsia="bg-BG"/>
        </w:rPr>
      </w:pPr>
      <w:r w:rsidRPr="00D55C8A">
        <w:rPr>
          <w:rStyle w:val="FontStyle34"/>
          <w:rFonts w:ascii="Bookman Old Style" w:hAnsi="Bookman Old Style"/>
          <w:sz w:val="22"/>
          <w:szCs w:val="22"/>
          <w:lang w:val="bg-BG" w:eastAsia="bg-BG"/>
        </w:rPr>
        <w:t xml:space="preserve">Раздел Б: </w:t>
      </w:r>
      <w:r w:rsidR="00801D4A" w:rsidRPr="00D55C8A">
        <w:rPr>
          <w:rStyle w:val="FontStyle34"/>
          <w:rFonts w:ascii="Bookman Old Style" w:hAnsi="Bookman Old Style"/>
          <w:sz w:val="22"/>
          <w:szCs w:val="22"/>
          <w:lang w:val="bg-BG" w:eastAsia="bg-BG"/>
        </w:rPr>
        <w:t>ЦЕНИ И ДАННИ</w:t>
      </w:r>
    </w:p>
    <w:p w14:paraId="5BF2C62F" w14:textId="77777777" w:rsidR="00F41557" w:rsidRPr="00EA6928" w:rsidRDefault="00801D4A" w:rsidP="00EF51EE">
      <w:pPr>
        <w:widowControl/>
        <w:numPr>
          <w:ilvl w:val="0"/>
          <w:numId w:val="32"/>
        </w:numPr>
        <w:autoSpaceDE/>
        <w:autoSpaceDN/>
        <w:adjustRightInd/>
        <w:spacing w:before="120" w:after="60"/>
        <w:ind w:left="567" w:hanging="567"/>
        <w:jc w:val="both"/>
        <w:rPr>
          <w:rFonts w:cs="Arial"/>
          <w:spacing w:val="-3"/>
        </w:rPr>
      </w:pPr>
      <w:r w:rsidRPr="00D55C8A">
        <w:rPr>
          <w:rFonts w:ascii="Bookman Old Style" w:hAnsi="Bookman Old Style" w:cs="Arial"/>
          <w:spacing w:val="-3"/>
          <w:sz w:val="22"/>
          <w:szCs w:val="22"/>
          <w:lang w:val="bg-BG"/>
        </w:rPr>
        <w:t xml:space="preserve">Единичните цени на отделните видове дейности са посочени в </w:t>
      </w:r>
      <w:r w:rsidR="006157DC" w:rsidRPr="00D55C8A">
        <w:rPr>
          <w:rFonts w:ascii="Bookman Old Style" w:hAnsi="Bookman Old Style" w:cs="Arial"/>
          <w:spacing w:val="-3"/>
          <w:sz w:val="22"/>
          <w:szCs w:val="22"/>
          <w:lang w:val="bg-BG"/>
        </w:rPr>
        <w:t>Ценовата таблица</w:t>
      </w:r>
      <w:r w:rsidR="008B1AA4" w:rsidRPr="00D55C8A">
        <w:rPr>
          <w:rFonts w:ascii="Bookman Old Style" w:hAnsi="Bookman Old Style" w:cs="Arial"/>
          <w:spacing w:val="-3"/>
          <w:sz w:val="22"/>
          <w:szCs w:val="22"/>
          <w:lang w:val="bg-BG"/>
        </w:rPr>
        <w:t xml:space="preserve">, </w:t>
      </w:r>
      <w:r w:rsidR="00454F88" w:rsidRPr="00D55C8A">
        <w:rPr>
          <w:rFonts w:ascii="Bookman Old Style" w:hAnsi="Bookman Old Style" w:cs="Arial"/>
          <w:spacing w:val="-3"/>
          <w:sz w:val="22"/>
          <w:szCs w:val="22"/>
          <w:lang w:val="bg-BG"/>
        </w:rPr>
        <w:t xml:space="preserve">която е </w:t>
      </w:r>
      <w:r w:rsidR="008B1AA4" w:rsidRPr="00D55C8A">
        <w:rPr>
          <w:rFonts w:ascii="Bookman Old Style" w:hAnsi="Bookman Old Style" w:cs="Arial"/>
          <w:spacing w:val="-3"/>
          <w:sz w:val="22"/>
          <w:szCs w:val="22"/>
          <w:lang w:val="bg-BG"/>
        </w:rPr>
        <w:t xml:space="preserve">неразделна част от </w:t>
      </w:r>
      <w:r w:rsidR="008B1AA4" w:rsidRPr="00EA6928">
        <w:rPr>
          <w:rFonts w:ascii="Bookman Old Style" w:hAnsi="Bookman Old Style" w:cs="Arial"/>
          <w:spacing w:val="-3"/>
          <w:sz w:val="22"/>
          <w:szCs w:val="22"/>
          <w:lang w:val="bg-BG"/>
        </w:rPr>
        <w:t>договора</w:t>
      </w:r>
      <w:r w:rsidRPr="00EA6928">
        <w:rPr>
          <w:rFonts w:cs="Arial"/>
          <w:spacing w:val="-3"/>
        </w:rPr>
        <w:t>.</w:t>
      </w:r>
    </w:p>
    <w:p w14:paraId="5BF2C630" w14:textId="77777777" w:rsidR="00F41557" w:rsidRPr="00D55C8A" w:rsidRDefault="00801D4A" w:rsidP="00EF51EE">
      <w:pPr>
        <w:widowControl/>
        <w:numPr>
          <w:ilvl w:val="0"/>
          <w:numId w:val="32"/>
        </w:numPr>
        <w:autoSpaceDE/>
        <w:autoSpaceDN/>
        <w:adjustRightInd/>
        <w:spacing w:before="120" w:after="60"/>
        <w:ind w:left="567" w:hanging="567"/>
        <w:jc w:val="both"/>
        <w:rPr>
          <w:rFonts w:ascii="Bookman Old Style" w:hAnsi="Bookman Old Style" w:cs="Arial"/>
          <w:spacing w:val="-3"/>
          <w:sz w:val="22"/>
          <w:szCs w:val="22"/>
          <w:lang w:val="bg-BG"/>
        </w:rPr>
      </w:pPr>
      <w:r w:rsidRPr="00D55C8A">
        <w:rPr>
          <w:rFonts w:ascii="Bookman Old Style" w:hAnsi="Bookman Old Style" w:cs="Arial"/>
          <w:spacing w:val="-3"/>
          <w:sz w:val="22"/>
          <w:szCs w:val="22"/>
          <w:lang w:val="bg-BG"/>
        </w:rPr>
        <w:t>Всички цени са в български лева, до втория знак след десетичната запетая, и са постоянни за срока на Договора.</w:t>
      </w:r>
    </w:p>
    <w:p w14:paraId="5BF2C631" w14:textId="77777777" w:rsidR="007E090E" w:rsidRPr="00D55C8A" w:rsidRDefault="007E090E" w:rsidP="00EF51EE">
      <w:pPr>
        <w:widowControl/>
        <w:numPr>
          <w:ilvl w:val="0"/>
          <w:numId w:val="32"/>
        </w:numPr>
        <w:autoSpaceDE/>
        <w:autoSpaceDN/>
        <w:adjustRightInd/>
        <w:spacing w:before="120" w:after="60"/>
        <w:ind w:left="567" w:hanging="567"/>
        <w:jc w:val="both"/>
        <w:rPr>
          <w:rFonts w:ascii="Bookman Old Style" w:hAnsi="Bookman Old Style" w:cs="Arial"/>
          <w:spacing w:val="-3"/>
          <w:sz w:val="22"/>
          <w:szCs w:val="22"/>
          <w:lang w:val="bg-BG"/>
        </w:rPr>
      </w:pPr>
      <w:r w:rsidRPr="00D55C8A">
        <w:rPr>
          <w:rFonts w:ascii="Bookman Old Style" w:hAnsi="Bookman Old Style" w:cs="Arial"/>
          <w:spacing w:val="-3"/>
          <w:sz w:val="22"/>
          <w:szCs w:val="22"/>
          <w:lang w:val="bg-BG"/>
        </w:rPr>
        <w:t>Цените за изпълнение, оферирани от Изпълнителя и приети от Възложителя с подписването на договора, включват всички договорни задължения на Изпълнителя по договора, било подразбиращи се или изрично упоменати. Цените трябва да включват всички разходи и такси, платими от Възложителя при изпълнението на Договора, като количествата и видовете работи не са гарантирани от Възложителя.</w:t>
      </w:r>
    </w:p>
    <w:p w14:paraId="5BF2C632" w14:textId="77777777" w:rsidR="007E090E" w:rsidRPr="00D55C8A" w:rsidRDefault="007E090E" w:rsidP="00EF51EE">
      <w:pPr>
        <w:widowControl/>
        <w:numPr>
          <w:ilvl w:val="0"/>
          <w:numId w:val="32"/>
        </w:numPr>
        <w:autoSpaceDE/>
        <w:autoSpaceDN/>
        <w:adjustRightInd/>
        <w:spacing w:before="120" w:after="60"/>
        <w:ind w:left="567" w:hanging="567"/>
        <w:jc w:val="both"/>
        <w:rPr>
          <w:rFonts w:ascii="Bookman Old Style" w:hAnsi="Bookman Old Style" w:cs="Arial"/>
          <w:spacing w:val="-3"/>
          <w:sz w:val="22"/>
          <w:szCs w:val="22"/>
          <w:lang w:val="bg-BG"/>
        </w:rPr>
      </w:pPr>
      <w:r w:rsidRPr="00D55C8A">
        <w:rPr>
          <w:rFonts w:ascii="Bookman Old Style" w:hAnsi="Bookman Old Style" w:cs="Arial"/>
          <w:spacing w:val="-3"/>
          <w:sz w:val="22"/>
          <w:szCs w:val="22"/>
          <w:lang w:val="bg-BG"/>
        </w:rPr>
        <w:t>При извозване на строителни отпадъци Изпълнителят сам предвижда разстоянието и разходите по транспортирането до узаконено депо. В цената се включват всички разходи за транспортиране и такси за пропуски и обслужване на депото.</w:t>
      </w:r>
    </w:p>
    <w:p w14:paraId="5BF2C633" w14:textId="77777777" w:rsidR="00130D0F" w:rsidRPr="00D55C8A" w:rsidRDefault="00801D4A" w:rsidP="00EF51EE">
      <w:pPr>
        <w:widowControl/>
        <w:numPr>
          <w:ilvl w:val="0"/>
          <w:numId w:val="32"/>
        </w:numPr>
        <w:autoSpaceDE/>
        <w:autoSpaceDN/>
        <w:adjustRightInd/>
        <w:spacing w:before="120" w:after="60"/>
        <w:ind w:left="567" w:hanging="567"/>
        <w:jc w:val="both"/>
        <w:rPr>
          <w:rFonts w:ascii="Bookman Old Style" w:hAnsi="Bookman Old Style" w:cs="Arial"/>
          <w:spacing w:val="-3"/>
          <w:sz w:val="22"/>
          <w:szCs w:val="22"/>
          <w:lang w:val="bg-BG"/>
        </w:rPr>
      </w:pPr>
      <w:r w:rsidRPr="00D55C8A">
        <w:rPr>
          <w:rFonts w:ascii="Bookman Old Style" w:hAnsi="Bookman Old Style" w:cs="Arial"/>
          <w:spacing w:val="-3"/>
          <w:sz w:val="22"/>
          <w:szCs w:val="22"/>
          <w:lang w:val="bg-BG"/>
        </w:rPr>
        <w:t xml:space="preserve">Цените по Договора са крайни и включват всички договорни задължения на Изпълнителя по Договора, включително </w:t>
      </w:r>
      <w:r w:rsidRPr="00EE4B59">
        <w:rPr>
          <w:rFonts w:ascii="Bookman Old Style" w:hAnsi="Bookman Old Style" w:cs="Arial"/>
          <w:spacing w:val="-3"/>
          <w:sz w:val="22"/>
          <w:szCs w:val="22"/>
          <w:lang w:val="bg-BG"/>
        </w:rPr>
        <w:t>материали</w:t>
      </w:r>
      <w:r w:rsidR="007648AE" w:rsidRPr="00EE4B59">
        <w:rPr>
          <w:rFonts w:ascii="Bookman Old Style" w:hAnsi="Bookman Old Style" w:cs="Arial"/>
          <w:spacing w:val="-3"/>
          <w:sz w:val="22"/>
          <w:szCs w:val="22"/>
          <w:lang w:val="bg-BG"/>
        </w:rPr>
        <w:t>, оборудване, консумативи,</w:t>
      </w:r>
      <w:r w:rsidRPr="00EE4B59">
        <w:rPr>
          <w:rFonts w:ascii="Bookman Old Style" w:hAnsi="Bookman Old Style" w:cs="Arial"/>
          <w:spacing w:val="-3"/>
          <w:sz w:val="22"/>
          <w:szCs w:val="22"/>
          <w:lang w:val="bg-BG"/>
        </w:rPr>
        <w:t xml:space="preserve"> </w:t>
      </w:r>
      <w:r w:rsidRPr="00EE4B59">
        <w:rPr>
          <w:rFonts w:ascii="Bookman Old Style" w:hAnsi="Bookman Old Style" w:cs="Arial"/>
          <w:spacing w:val="-3"/>
          <w:sz w:val="22"/>
          <w:szCs w:val="22"/>
          <w:lang w:val="bg-BG"/>
        </w:rPr>
        <w:lastRenderedPageBreak/>
        <w:t>транспортни</w:t>
      </w:r>
      <w:r w:rsidR="007648AE" w:rsidRPr="00EE4B59">
        <w:rPr>
          <w:rFonts w:ascii="Bookman Old Style" w:hAnsi="Bookman Old Style" w:cs="Arial"/>
          <w:spacing w:val="-3"/>
          <w:sz w:val="22"/>
          <w:szCs w:val="22"/>
          <w:lang w:val="bg-BG"/>
        </w:rPr>
        <w:t xml:space="preserve"> и др. въз</w:t>
      </w:r>
      <w:r w:rsidR="007648AE">
        <w:rPr>
          <w:rFonts w:ascii="Bookman Old Style" w:hAnsi="Bookman Old Style" w:cs="Arial"/>
          <w:spacing w:val="-3"/>
          <w:sz w:val="22"/>
          <w:szCs w:val="22"/>
          <w:lang w:val="bg-BG"/>
        </w:rPr>
        <w:t>можни присъщи</w:t>
      </w:r>
      <w:r w:rsidRPr="00D55C8A">
        <w:rPr>
          <w:rFonts w:ascii="Bookman Old Style" w:hAnsi="Bookman Old Style" w:cs="Arial"/>
          <w:spacing w:val="-3"/>
          <w:sz w:val="22"/>
          <w:szCs w:val="22"/>
          <w:lang w:val="bg-BG"/>
        </w:rPr>
        <w:t xml:space="preserve"> разходи на Изпълнителя до мястото на изпълнение. </w:t>
      </w:r>
    </w:p>
    <w:p w14:paraId="5BF2C634" w14:textId="77777777" w:rsidR="00F41557" w:rsidRDefault="00801D4A" w:rsidP="00EF51EE">
      <w:pPr>
        <w:widowControl/>
        <w:numPr>
          <w:ilvl w:val="0"/>
          <w:numId w:val="32"/>
        </w:numPr>
        <w:autoSpaceDE/>
        <w:autoSpaceDN/>
        <w:adjustRightInd/>
        <w:spacing w:before="120" w:after="60"/>
        <w:ind w:left="567" w:hanging="567"/>
        <w:jc w:val="both"/>
        <w:rPr>
          <w:rFonts w:ascii="Bookman Old Style" w:hAnsi="Bookman Old Style" w:cs="Arial"/>
          <w:spacing w:val="-3"/>
          <w:sz w:val="22"/>
          <w:szCs w:val="22"/>
          <w:lang w:val="bg-BG"/>
        </w:rPr>
      </w:pPr>
      <w:r w:rsidRPr="00D55C8A">
        <w:rPr>
          <w:rFonts w:ascii="Bookman Old Style" w:hAnsi="Bookman Old Style" w:cs="Arial"/>
          <w:spacing w:val="-3"/>
          <w:sz w:val="22"/>
          <w:szCs w:val="22"/>
          <w:lang w:val="bg-BG"/>
        </w:rPr>
        <w:t xml:space="preserve">На заплащане подлежат само реално извършените </w:t>
      </w:r>
      <w:r w:rsidR="007648AE">
        <w:rPr>
          <w:rFonts w:ascii="Bookman Old Style" w:hAnsi="Bookman Old Style" w:cs="Arial"/>
          <w:spacing w:val="-3"/>
          <w:sz w:val="22"/>
          <w:szCs w:val="22"/>
          <w:lang w:val="bg-BG"/>
        </w:rPr>
        <w:t>видове и количества СМР</w:t>
      </w:r>
      <w:r w:rsidRPr="00D55C8A">
        <w:rPr>
          <w:rFonts w:ascii="Bookman Old Style" w:hAnsi="Bookman Old Style" w:cs="Arial"/>
          <w:spacing w:val="-3"/>
          <w:sz w:val="22"/>
          <w:szCs w:val="22"/>
          <w:lang w:val="bg-BG"/>
        </w:rPr>
        <w:t>.</w:t>
      </w:r>
    </w:p>
    <w:p w14:paraId="5BF2C635" w14:textId="77777777" w:rsidR="007E090E" w:rsidRPr="00D55C8A" w:rsidRDefault="007648AE" w:rsidP="00EF51EE">
      <w:pPr>
        <w:widowControl/>
        <w:numPr>
          <w:ilvl w:val="0"/>
          <w:numId w:val="32"/>
        </w:numPr>
        <w:autoSpaceDE/>
        <w:autoSpaceDN/>
        <w:adjustRightInd/>
        <w:spacing w:before="120" w:after="60"/>
        <w:ind w:left="567" w:hanging="567"/>
        <w:jc w:val="both"/>
        <w:rPr>
          <w:rFonts w:ascii="Bookman Old Style" w:hAnsi="Bookman Old Style" w:cs="Arial"/>
          <w:spacing w:val="-3"/>
          <w:sz w:val="22"/>
          <w:szCs w:val="22"/>
          <w:lang w:val="bg-BG"/>
        </w:rPr>
      </w:pPr>
      <w:r>
        <w:rPr>
          <w:rFonts w:ascii="Bookman Old Style" w:hAnsi="Bookman Old Style" w:cs="Arial"/>
          <w:spacing w:val="-3"/>
          <w:sz w:val="22"/>
          <w:szCs w:val="22"/>
          <w:lang w:val="bg-BG"/>
        </w:rPr>
        <w:t xml:space="preserve">Преди започване на СМР </w:t>
      </w:r>
      <w:r w:rsidR="007E090E" w:rsidRPr="00D55C8A">
        <w:rPr>
          <w:rFonts w:ascii="Bookman Old Style" w:hAnsi="Bookman Old Style" w:cs="Arial"/>
          <w:spacing w:val="-3"/>
          <w:sz w:val="22"/>
          <w:szCs w:val="22"/>
          <w:lang w:val="bg-BG"/>
        </w:rPr>
        <w:t>Контролиращият служител трябва да одобри, според представените от Изпълнителя декларации</w:t>
      </w:r>
      <w:r w:rsidR="008131E7">
        <w:rPr>
          <w:rFonts w:ascii="Bookman Old Style" w:hAnsi="Bookman Old Style" w:cs="Arial"/>
          <w:spacing w:val="-3"/>
          <w:sz w:val="22"/>
          <w:szCs w:val="22"/>
          <w:lang w:val="bg-BG"/>
        </w:rPr>
        <w:t xml:space="preserve"> за</w:t>
      </w:r>
      <w:r w:rsidR="007E090E" w:rsidRPr="00D55C8A">
        <w:rPr>
          <w:rFonts w:ascii="Bookman Old Style" w:hAnsi="Bookman Old Style" w:cs="Arial"/>
          <w:spacing w:val="-3"/>
          <w:sz w:val="22"/>
          <w:szCs w:val="22"/>
          <w:lang w:val="bg-BG"/>
        </w:rPr>
        <w:t xml:space="preserve"> </w:t>
      </w:r>
      <w:r w:rsidR="00E83084">
        <w:rPr>
          <w:rFonts w:ascii="Bookman Old Style" w:hAnsi="Bookman Old Style" w:cs="Arial"/>
          <w:spacing w:val="-3"/>
          <w:sz w:val="22"/>
          <w:szCs w:val="22"/>
          <w:lang w:val="bg-BG"/>
        </w:rPr>
        <w:t xml:space="preserve">характеристики на строителния продукт/декларация за </w:t>
      </w:r>
      <w:proofErr w:type="spellStart"/>
      <w:r w:rsidR="00E83084">
        <w:rPr>
          <w:rFonts w:ascii="Bookman Old Style" w:hAnsi="Bookman Old Style" w:cs="Arial"/>
          <w:spacing w:val="-3"/>
          <w:sz w:val="22"/>
          <w:szCs w:val="22"/>
          <w:lang w:val="bg-BG"/>
        </w:rPr>
        <w:t>екплоатационните</w:t>
      </w:r>
      <w:proofErr w:type="spellEnd"/>
      <w:r w:rsidR="00E83084">
        <w:rPr>
          <w:rFonts w:ascii="Bookman Old Style" w:hAnsi="Bookman Old Style" w:cs="Arial"/>
          <w:spacing w:val="-3"/>
          <w:sz w:val="22"/>
          <w:szCs w:val="22"/>
          <w:lang w:val="bg-BG"/>
        </w:rPr>
        <w:t xml:space="preserve"> показатели на строителния продукт</w:t>
      </w:r>
      <w:r w:rsidR="007E090E" w:rsidRPr="00D55C8A">
        <w:rPr>
          <w:rFonts w:ascii="Bookman Old Style" w:hAnsi="Bookman Old Style" w:cs="Arial"/>
          <w:spacing w:val="-3"/>
          <w:sz w:val="22"/>
          <w:szCs w:val="22"/>
          <w:lang w:val="bg-BG"/>
        </w:rPr>
        <w:t>, вида на материалите и изделията, които ще се използват за извършване на  съответната работа.</w:t>
      </w:r>
    </w:p>
    <w:p w14:paraId="5BF2C636" w14:textId="312947F0" w:rsidR="007E090E" w:rsidRPr="00D55C8A" w:rsidRDefault="007E090E" w:rsidP="00EF51EE">
      <w:pPr>
        <w:widowControl/>
        <w:numPr>
          <w:ilvl w:val="0"/>
          <w:numId w:val="32"/>
        </w:numPr>
        <w:autoSpaceDE/>
        <w:autoSpaceDN/>
        <w:adjustRightInd/>
        <w:spacing w:before="120" w:after="60"/>
        <w:ind w:left="567" w:hanging="567"/>
        <w:jc w:val="both"/>
        <w:rPr>
          <w:rFonts w:ascii="Bookman Old Style" w:hAnsi="Bookman Old Style" w:cs="Arial"/>
          <w:spacing w:val="-3"/>
          <w:sz w:val="22"/>
          <w:szCs w:val="22"/>
          <w:lang w:val="bg-BG"/>
        </w:rPr>
      </w:pPr>
      <w:r w:rsidRPr="00D55C8A">
        <w:rPr>
          <w:rFonts w:ascii="Bookman Old Style" w:hAnsi="Bookman Old Style" w:cs="Arial"/>
          <w:spacing w:val="-3"/>
          <w:sz w:val="22"/>
          <w:szCs w:val="22"/>
          <w:lang w:val="bg-BG"/>
        </w:rPr>
        <w:t xml:space="preserve">След </w:t>
      </w:r>
      <w:r w:rsidR="00422A29">
        <w:rPr>
          <w:rFonts w:ascii="Bookman Old Style" w:hAnsi="Bookman Old Style" w:cs="Arial"/>
          <w:spacing w:val="-3"/>
          <w:sz w:val="22"/>
          <w:szCs w:val="22"/>
          <w:lang w:val="bg-BG"/>
        </w:rPr>
        <w:t>завършване на работите съгласно условията на чл. 8,</w:t>
      </w:r>
      <w:r w:rsidRPr="00D55C8A">
        <w:rPr>
          <w:rFonts w:ascii="Bookman Old Style" w:hAnsi="Bookman Old Style" w:cs="Arial"/>
          <w:spacing w:val="-3"/>
          <w:sz w:val="22"/>
          <w:szCs w:val="22"/>
          <w:lang w:val="bg-BG"/>
        </w:rPr>
        <w:t xml:space="preserve"> Изпълнителят съставя „Протокол за завършените и подлежащи на заплащане СМР” към съответната дата. В случай че </w:t>
      </w:r>
      <w:r w:rsidR="00422A29">
        <w:rPr>
          <w:rFonts w:ascii="Bookman Old Style" w:hAnsi="Bookman Old Style" w:cs="Arial"/>
          <w:spacing w:val="-3"/>
          <w:sz w:val="22"/>
          <w:szCs w:val="22"/>
          <w:lang w:val="bg-BG"/>
        </w:rPr>
        <w:t>отговорният специалист „</w:t>
      </w:r>
      <w:r w:rsidRPr="00D55C8A">
        <w:rPr>
          <w:rFonts w:ascii="Bookman Old Style" w:hAnsi="Bookman Old Style" w:cs="Arial"/>
          <w:spacing w:val="-3"/>
          <w:sz w:val="22"/>
          <w:szCs w:val="22"/>
          <w:lang w:val="bg-BG"/>
        </w:rPr>
        <w:t>Строителен контрол</w:t>
      </w:r>
      <w:r w:rsidR="00422A29">
        <w:rPr>
          <w:rFonts w:ascii="Bookman Old Style" w:hAnsi="Bookman Old Style" w:cs="Arial"/>
          <w:spacing w:val="-3"/>
          <w:sz w:val="22"/>
          <w:szCs w:val="22"/>
          <w:lang w:val="bg-BG"/>
        </w:rPr>
        <w:t>“</w:t>
      </w:r>
      <w:r w:rsidRPr="00D55C8A">
        <w:rPr>
          <w:rFonts w:ascii="Bookman Old Style" w:hAnsi="Bookman Old Style" w:cs="Arial"/>
          <w:spacing w:val="-3"/>
          <w:sz w:val="22"/>
          <w:szCs w:val="22"/>
          <w:lang w:val="bg-BG"/>
        </w:rPr>
        <w:t xml:space="preserve"> няма възражения по представените документи, той подписва Протокола, както и двустранен </w:t>
      </w:r>
      <w:proofErr w:type="spellStart"/>
      <w:r w:rsidRPr="00D55C8A">
        <w:rPr>
          <w:rFonts w:ascii="Bookman Old Style" w:hAnsi="Bookman Old Style" w:cs="Arial"/>
          <w:spacing w:val="-3"/>
          <w:sz w:val="22"/>
          <w:szCs w:val="22"/>
          <w:lang w:val="bg-BG"/>
        </w:rPr>
        <w:t>Приемо-предавателен</w:t>
      </w:r>
      <w:proofErr w:type="spellEnd"/>
      <w:r w:rsidRPr="00D55C8A">
        <w:rPr>
          <w:rFonts w:ascii="Bookman Old Style" w:hAnsi="Bookman Old Style" w:cs="Arial"/>
          <w:spacing w:val="-3"/>
          <w:sz w:val="22"/>
          <w:szCs w:val="22"/>
          <w:lang w:val="bg-BG"/>
        </w:rPr>
        <w:t xml:space="preserve"> протокол.</w:t>
      </w:r>
    </w:p>
    <w:p w14:paraId="5BF2C637" w14:textId="77777777" w:rsidR="007E090E" w:rsidRPr="00D55C8A" w:rsidRDefault="007E090E" w:rsidP="00EF51EE">
      <w:pPr>
        <w:widowControl/>
        <w:numPr>
          <w:ilvl w:val="0"/>
          <w:numId w:val="32"/>
        </w:numPr>
        <w:autoSpaceDE/>
        <w:autoSpaceDN/>
        <w:adjustRightInd/>
        <w:spacing w:before="120" w:after="60"/>
        <w:ind w:left="567" w:hanging="567"/>
        <w:jc w:val="both"/>
        <w:rPr>
          <w:rFonts w:ascii="Bookman Old Style" w:hAnsi="Bookman Old Style" w:cs="Arial"/>
          <w:spacing w:val="-3"/>
          <w:sz w:val="22"/>
          <w:szCs w:val="22"/>
          <w:lang w:val="bg-BG"/>
        </w:rPr>
      </w:pPr>
      <w:r w:rsidRPr="00D55C8A">
        <w:rPr>
          <w:rFonts w:ascii="Bookman Old Style" w:hAnsi="Bookman Old Style" w:cs="Arial"/>
          <w:spacing w:val="-3"/>
          <w:sz w:val="22"/>
          <w:szCs w:val="22"/>
          <w:lang w:val="bg-BG"/>
        </w:rPr>
        <w:t xml:space="preserve">Изпълнителят издава надлежно попълнена фактура въз основа на подписан от двете страни „Протокол за завършените и подлежащи на заплащане СМР” към съответната дата и Сметка, </w:t>
      </w:r>
      <w:proofErr w:type="spellStart"/>
      <w:r w:rsidRPr="00D55C8A">
        <w:rPr>
          <w:rFonts w:ascii="Bookman Old Style" w:hAnsi="Bookman Old Style" w:cs="Arial"/>
          <w:spacing w:val="-3"/>
          <w:sz w:val="22"/>
          <w:szCs w:val="22"/>
          <w:lang w:val="bg-BG"/>
        </w:rPr>
        <w:t>обр</w:t>
      </w:r>
      <w:proofErr w:type="spellEnd"/>
      <w:r w:rsidRPr="00D55C8A">
        <w:rPr>
          <w:rFonts w:ascii="Bookman Old Style" w:hAnsi="Bookman Old Style" w:cs="Arial"/>
          <w:spacing w:val="-3"/>
          <w:sz w:val="22"/>
          <w:szCs w:val="22"/>
          <w:lang w:val="bg-BG"/>
        </w:rPr>
        <w:t>.22.</w:t>
      </w:r>
    </w:p>
    <w:p w14:paraId="5BF2C638" w14:textId="77777777" w:rsidR="00454F88" w:rsidRPr="00D55C8A" w:rsidRDefault="00454F88" w:rsidP="00EF51EE">
      <w:pPr>
        <w:widowControl/>
        <w:numPr>
          <w:ilvl w:val="0"/>
          <w:numId w:val="32"/>
        </w:numPr>
        <w:autoSpaceDE/>
        <w:autoSpaceDN/>
        <w:adjustRightInd/>
        <w:spacing w:before="120" w:after="60"/>
        <w:ind w:left="567" w:hanging="567"/>
        <w:jc w:val="both"/>
        <w:rPr>
          <w:rFonts w:ascii="Bookman Old Style" w:hAnsi="Bookman Old Style" w:cs="Arial"/>
          <w:spacing w:val="-3"/>
          <w:sz w:val="22"/>
          <w:szCs w:val="22"/>
          <w:lang w:val="bg-BG"/>
        </w:rPr>
      </w:pPr>
      <w:r w:rsidRPr="00D55C8A">
        <w:rPr>
          <w:rFonts w:ascii="Bookman Old Style" w:hAnsi="Bookman Old Style" w:cs="Arial"/>
          <w:spacing w:val="-3"/>
          <w:sz w:val="22"/>
          <w:szCs w:val="22"/>
          <w:lang w:val="bg-BG"/>
        </w:rPr>
        <w:t>Възложителят превежда на Изпълнителя дължимата сума до 45 дни от датата на коректно съставената фактура на Изпълнителя, представена на Контролиращия служител на Възложителя.</w:t>
      </w:r>
    </w:p>
    <w:p w14:paraId="5BF2C639" w14:textId="77777777" w:rsidR="00130D0F" w:rsidRPr="002B4A9D" w:rsidRDefault="00130D0F" w:rsidP="00EF51EE">
      <w:pPr>
        <w:widowControl/>
        <w:numPr>
          <w:ilvl w:val="0"/>
          <w:numId w:val="32"/>
        </w:numPr>
        <w:autoSpaceDE/>
        <w:autoSpaceDN/>
        <w:adjustRightInd/>
        <w:spacing w:before="120" w:after="60"/>
        <w:ind w:left="567" w:hanging="567"/>
        <w:jc w:val="both"/>
        <w:rPr>
          <w:rFonts w:ascii="Bookman Old Style" w:hAnsi="Bookman Old Style" w:cs="Arial"/>
          <w:spacing w:val="-3"/>
          <w:sz w:val="22"/>
          <w:szCs w:val="22"/>
          <w:highlight w:val="yellow"/>
          <w:lang w:val="bg-BG"/>
        </w:rPr>
      </w:pPr>
      <w:r w:rsidRPr="00D55C8A">
        <w:rPr>
          <w:rFonts w:ascii="Bookman Old Style" w:hAnsi="Bookman Old Style" w:cs="Arial"/>
          <w:spacing w:val="-3"/>
          <w:sz w:val="22"/>
          <w:szCs w:val="22"/>
          <w:lang w:val="bg-BG"/>
        </w:rPr>
        <w:t xml:space="preserve">Възложителят превежда на Изпълнителя по банков път по сметка на Изпълнителя в банка: </w:t>
      </w:r>
      <w:r w:rsidRPr="002B4A9D">
        <w:rPr>
          <w:rFonts w:ascii="Bookman Old Style" w:hAnsi="Bookman Old Style" w:cs="Arial"/>
          <w:spacing w:val="-3"/>
          <w:sz w:val="22"/>
          <w:szCs w:val="22"/>
          <w:highlight w:val="yellow"/>
          <w:lang w:val="bg-BG"/>
        </w:rPr>
        <w:t>…………………………………….</w:t>
      </w:r>
    </w:p>
    <w:p w14:paraId="5BF2C63A" w14:textId="77777777" w:rsidR="002F1622" w:rsidRPr="00CD032C" w:rsidRDefault="002F1622" w:rsidP="00CD032C">
      <w:pPr>
        <w:widowControl/>
        <w:autoSpaceDE/>
        <w:autoSpaceDN/>
        <w:adjustRightInd/>
        <w:ind w:left="1287"/>
        <w:jc w:val="both"/>
        <w:rPr>
          <w:rFonts w:ascii="Bookman Old Style" w:hAnsi="Bookman Old Style"/>
          <w:b/>
          <w:sz w:val="20"/>
          <w:szCs w:val="20"/>
          <w:lang w:val="bg-BG"/>
        </w:rPr>
      </w:pPr>
      <w:r w:rsidRPr="00CD032C">
        <w:rPr>
          <w:rFonts w:ascii="Bookman Old Style" w:hAnsi="Bookman Old Style"/>
          <w:b/>
          <w:sz w:val="20"/>
          <w:szCs w:val="20"/>
          <w:lang w:val="bg-BG"/>
        </w:rPr>
        <w:t>Непредвидени разходи</w:t>
      </w:r>
    </w:p>
    <w:p w14:paraId="5BF2C63B" w14:textId="77777777" w:rsidR="002F1622" w:rsidRPr="00CD032C" w:rsidRDefault="002F1622" w:rsidP="00CD032C">
      <w:pPr>
        <w:widowControl/>
        <w:numPr>
          <w:ilvl w:val="0"/>
          <w:numId w:val="32"/>
        </w:numPr>
        <w:autoSpaceDE/>
        <w:autoSpaceDN/>
        <w:adjustRightInd/>
        <w:spacing w:before="120" w:after="60"/>
        <w:ind w:left="567" w:hanging="567"/>
        <w:jc w:val="both"/>
        <w:rPr>
          <w:rFonts w:ascii="Bookman Old Style" w:hAnsi="Bookman Old Style"/>
          <w:color w:val="000000"/>
          <w:sz w:val="22"/>
          <w:szCs w:val="22"/>
          <w:lang w:val="bg-BG"/>
        </w:rPr>
      </w:pPr>
      <w:r w:rsidRPr="00CD032C">
        <w:rPr>
          <w:rFonts w:ascii="Bookman Old Style" w:hAnsi="Bookman Old Style"/>
          <w:color w:val="000000"/>
          <w:sz w:val="20"/>
          <w:szCs w:val="20"/>
          <w:lang w:val="bg-BG"/>
        </w:rPr>
        <w:t xml:space="preserve"> </w:t>
      </w:r>
      <w:r w:rsidRPr="00CD032C">
        <w:rPr>
          <w:rFonts w:ascii="Bookman Old Style" w:hAnsi="Bookman Old Style"/>
          <w:color w:val="000000"/>
          <w:sz w:val="22"/>
          <w:szCs w:val="22"/>
          <w:lang w:val="bg-BG"/>
        </w:rPr>
        <w:t xml:space="preserve">Непредвидени разходи за строително-монтажни работи са разходите, свързани с увеличаване на заложени количества строително-монтажни работи и/или добавяне на нови количества или видове СМР, които към момента на разработване и одобряване на работния проект обективно не са могли да бъдат предвидени, но в процес на строителството са констатирани като необходими за изпълнението обекта. </w:t>
      </w:r>
    </w:p>
    <w:p w14:paraId="5BF2C63C" w14:textId="77777777" w:rsidR="002F1622" w:rsidRPr="00CD032C" w:rsidRDefault="002F1622" w:rsidP="00CD032C">
      <w:pPr>
        <w:widowControl/>
        <w:numPr>
          <w:ilvl w:val="0"/>
          <w:numId w:val="32"/>
        </w:numPr>
        <w:autoSpaceDE/>
        <w:autoSpaceDN/>
        <w:adjustRightInd/>
        <w:spacing w:before="120" w:after="60"/>
        <w:ind w:left="567" w:hanging="567"/>
        <w:jc w:val="both"/>
        <w:rPr>
          <w:rFonts w:ascii="Bookman Old Style" w:hAnsi="Bookman Old Style"/>
          <w:color w:val="000000"/>
          <w:sz w:val="22"/>
          <w:szCs w:val="22"/>
          <w:lang w:val="bg-BG"/>
        </w:rPr>
      </w:pPr>
      <w:r w:rsidRPr="00CD032C">
        <w:rPr>
          <w:rFonts w:ascii="Bookman Old Style" w:hAnsi="Bookman Old Style"/>
          <w:color w:val="000000"/>
          <w:sz w:val="22"/>
          <w:szCs w:val="22"/>
          <w:lang w:val="bg-BG"/>
        </w:rPr>
        <w:t>Непредвидени разходи се отчитат при окончателно актуване на СМР. С цел признаване на непредвидените разходи, Изпълнителят трябва да представи констативен протокол, обосноваващ непредвидените работи, придружен с отделна КСС и при необходимост други документи. Констативният протокол се подписва от Възложителя и Изпълнителя. Непредвидени разходи може да се признаят и на база предписание на проектанта.</w:t>
      </w:r>
    </w:p>
    <w:p w14:paraId="5BF2C63D" w14:textId="77777777" w:rsidR="002F1622" w:rsidRPr="00CD032C" w:rsidRDefault="002F1622" w:rsidP="00CD032C">
      <w:pPr>
        <w:widowControl/>
        <w:numPr>
          <w:ilvl w:val="0"/>
          <w:numId w:val="32"/>
        </w:numPr>
        <w:autoSpaceDE/>
        <w:autoSpaceDN/>
        <w:adjustRightInd/>
        <w:spacing w:before="120" w:after="60"/>
        <w:ind w:left="567" w:hanging="567"/>
        <w:jc w:val="both"/>
        <w:rPr>
          <w:rFonts w:ascii="Bookman Old Style" w:hAnsi="Bookman Old Style"/>
          <w:color w:val="000000"/>
          <w:sz w:val="22"/>
          <w:szCs w:val="22"/>
          <w:lang w:val="bg-BG"/>
        </w:rPr>
      </w:pPr>
      <w:r w:rsidRPr="00CD032C">
        <w:rPr>
          <w:rFonts w:ascii="Bookman Old Style" w:hAnsi="Bookman Old Style"/>
          <w:color w:val="000000"/>
          <w:sz w:val="22"/>
          <w:szCs w:val="22"/>
          <w:lang w:val="bg-BG"/>
        </w:rPr>
        <w:t xml:space="preserve">Непредвидени разходи ще се признават до 10% от предложената цена за изпълнение на обекта. </w:t>
      </w:r>
    </w:p>
    <w:p w14:paraId="5BF2C63E" w14:textId="77777777" w:rsidR="002F1622" w:rsidRPr="00CD032C" w:rsidRDefault="002F1622" w:rsidP="00CD032C">
      <w:pPr>
        <w:widowControl/>
        <w:numPr>
          <w:ilvl w:val="0"/>
          <w:numId w:val="32"/>
        </w:numPr>
        <w:autoSpaceDE/>
        <w:autoSpaceDN/>
        <w:adjustRightInd/>
        <w:spacing w:before="120" w:after="60"/>
        <w:ind w:left="567" w:hanging="567"/>
        <w:jc w:val="both"/>
        <w:rPr>
          <w:rFonts w:ascii="Bookman Old Style" w:hAnsi="Bookman Old Style"/>
          <w:color w:val="000000"/>
          <w:sz w:val="22"/>
          <w:szCs w:val="22"/>
          <w:lang w:val="bg-BG"/>
        </w:rPr>
      </w:pPr>
      <w:r w:rsidRPr="00CD032C">
        <w:rPr>
          <w:rFonts w:ascii="Bookman Old Style" w:hAnsi="Bookman Old Style"/>
          <w:color w:val="000000"/>
          <w:sz w:val="22"/>
          <w:szCs w:val="22"/>
          <w:lang w:val="bg-BG"/>
        </w:rPr>
        <w:t>Остойностяването на непредвидените разходи ще става на база единичните цени от КСС. В случай, че в КСС не фигурират единични цени за видовете работи, които следва да се изпълнят като непредвидени, Изпълнителят изготвя анализ на цена на база Справочник за цените в строителството, издание на СЕК, последно издание. Предложеният анализ на цена се одобрява от Контролиращия служител.</w:t>
      </w:r>
    </w:p>
    <w:p w14:paraId="5BF2C63F" w14:textId="77777777" w:rsidR="00EE2A9F" w:rsidRPr="00D55C8A" w:rsidRDefault="00EE2A9F" w:rsidP="00357E5D">
      <w:pPr>
        <w:pStyle w:val="Style5"/>
        <w:widowControl/>
        <w:spacing w:before="120"/>
        <w:jc w:val="center"/>
        <w:rPr>
          <w:rFonts w:ascii="Bookman Old Style" w:hAnsi="Bookman Old Style"/>
          <w:sz w:val="22"/>
          <w:szCs w:val="22"/>
          <w:lang w:val="bg-BG"/>
        </w:rPr>
      </w:pPr>
    </w:p>
    <w:p w14:paraId="5BF2C640" w14:textId="1BEC0E90" w:rsidR="00F41557" w:rsidRDefault="00263349" w:rsidP="000B2A03">
      <w:pPr>
        <w:pStyle w:val="Style5"/>
        <w:widowControl/>
        <w:spacing w:before="120"/>
        <w:outlineLvl w:val="0"/>
        <w:rPr>
          <w:rStyle w:val="FontStyle34"/>
          <w:rFonts w:ascii="Bookman Old Style" w:hAnsi="Bookman Old Style"/>
          <w:sz w:val="22"/>
          <w:szCs w:val="22"/>
          <w:lang w:val="bg-BG" w:eastAsia="bg-BG"/>
        </w:rPr>
      </w:pPr>
      <w:r w:rsidRPr="00D55C8A">
        <w:rPr>
          <w:rStyle w:val="FontStyle34"/>
          <w:rFonts w:ascii="Bookman Old Style" w:hAnsi="Bookman Old Style"/>
          <w:sz w:val="22"/>
          <w:szCs w:val="22"/>
          <w:lang w:val="bg-BG" w:eastAsia="bg-BG"/>
        </w:rPr>
        <w:t xml:space="preserve">Раздел В: </w:t>
      </w:r>
      <w:r w:rsidR="00801D4A" w:rsidRPr="00D55C8A">
        <w:rPr>
          <w:rStyle w:val="FontStyle34"/>
          <w:rFonts w:ascii="Bookman Old Style" w:hAnsi="Bookman Old Style"/>
          <w:sz w:val="22"/>
          <w:szCs w:val="22"/>
          <w:lang w:val="bg-BG" w:eastAsia="bg-BG"/>
        </w:rPr>
        <w:t>СПЕЦИФИЧНИ УСЛОВИЯ НА ДОГОВОРА</w:t>
      </w:r>
    </w:p>
    <w:p w14:paraId="49F778FD" w14:textId="5FE1B86A" w:rsidR="000D118B" w:rsidRPr="00932AED" w:rsidRDefault="000D118B" w:rsidP="000B2A03">
      <w:pPr>
        <w:pStyle w:val="Style5"/>
        <w:widowControl/>
        <w:spacing w:before="120"/>
        <w:outlineLvl w:val="0"/>
        <w:rPr>
          <w:rFonts w:eastAsia="Arial Unicode MS"/>
          <w:i/>
          <w:iCs/>
        </w:rPr>
      </w:pPr>
      <w:proofErr w:type="spellStart"/>
      <w:r w:rsidRPr="00932AED">
        <w:rPr>
          <w:rFonts w:eastAsia="Arial Unicode MS"/>
          <w:i/>
          <w:iCs/>
        </w:rPr>
        <w:t>Неустойки</w:t>
      </w:r>
      <w:proofErr w:type="spellEnd"/>
    </w:p>
    <w:p w14:paraId="5BF2C642" w14:textId="17B98DB8" w:rsidR="0011611B" w:rsidRPr="00D55C8A" w:rsidRDefault="0011611B" w:rsidP="00EF51EE">
      <w:pPr>
        <w:widowControl/>
        <w:numPr>
          <w:ilvl w:val="0"/>
          <w:numId w:val="32"/>
        </w:numPr>
        <w:autoSpaceDE/>
        <w:autoSpaceDN/>
        <w:adjustRightInd/>
        <w:spacing w:before="120" w:after="60"/>
        <w:ind w:left="567" w:hanging="567"/>
        <w:jc w:val="both"/>
        <w:rPr>
          <w:rFonts w:ascii="Bookman Old Style" w:hAnsi="Bookman Old Style" w:cs="Arial"/>
          <w:spacing w:val="-3"/>
          <w:sz w:val="22"/>
          <w:szCs w:val="22"/>
          <w:lang w:val="bg-BG"/>
        </w:rPr>
      </w:pPr>
      <w:r w:rsidRPr="00D55C8A">
        <w:rPr>
          <w:rFonts w:ascii="Bookman Old Style" w:hAnsi="Bookman Old Style" w:cs="Arial"/>
          <w:spacing w:val="-3"/>
          <w:sz w:val="22"/>
          <w:szCs w:val="22"/>
          <w:lang w:val="bg-BG"/>
        </w:rPr>
        <w:t xml:space="preserve">В случай че Изпълнителят не изпълнява своите задължения по  договора, включително не изпълни качествено и в срок СМР, предмет на договора, </w:t>
      </w:r>
      <w:r w:rsidRPr="00D55C8A">
        <w:rPr>
          <w:rFonts w:ascii="Bookman Old Style" w:hAnsi="Bookman Old Style" w:cs="Arial"/>
          <w:spacing w:val="-3"/>
          <w:sz w:val="22"/>
          <w:szCs w:val="22"/>
          <w:lang w:val="bg-BG"/>
        </w:rPr>
        <w:lastRenderedPageBreak/>
        <w:t>Изпълнителят се задължава да изплати на Възложителя неустойка в съответствие с посоченото в настоящия договор.</w:t>
      </w:r>
    </w:p>
    <w:p w14:paraId="5BF2C643" w14:textId="0E9CF53F" w:rsidR="0011611B" w:rsidRDefault="0011611B" w:rsidP="00EF51EE">
      <w:pPr>
        <w:widowControl/>
        <w:numPr>
          <w:ilvl w:val="0"/>
          <w:numId w:val="32"/>
        </w:numPr>
        <w:autoSpaceDE/>
        <w:autoSpaceDN/>
        <w:adjustRightInd/>
        <w:spacing w:before="120" w:after="60"/>
        <w:ind w:left="567" w:hanging="567"/>
        <w:jc w:val="both"/>
        <w:rPr>
          <w:rFonts w:ascii="Bookman Old Style" w:hAnsi="Bookman Old Style" w:cs="Arial"/>
          <w:spacing w:val="-3"/>
          <w:sz w:val="22"/>
          <w:szCs w:val="22"/>
          <w:lang w:val="bg-BG"/>
        </w:rPr>
      </w:pPr>
      <w:r w:rsidRPr="00D55C8A">
        <w:rPr>
          <w:rFonts w:ascii="Bookman Old Style" w:hAnsi="Bookman Old Style" w:cs="Arial"/>
          <w:spacing w:val="-3"/>
          <w:sz w:val="22"/>
          <w:szCs w:val="22"/>
          <w:lang w:val="bg-BG"/>
        </w:rPr>
        <w:t>При неспазване на сроковете за започване и приключване на възложените работи</w:t>
      </w:r>
      <w:r w:rsidR="000D118B">
        <w:rPr>
          <w:rFonts w:ascii="Bookman Old Style" w:hAnsi="Bookman Old Style" w:cs="Arial"/>
          <w:spacing w:val="-3"/>
          <w:sz w:val="22"/>
          <w:szCs w:val="22"/>
          <w:lang w:val="bg-BG"/>
        </w:rPr>
        <w:t>, съгласно условията на Договора,</w:t>
      </w:r>
      <w:r w:rsidRPr="00D55C8A">
        <w:rPr>
          <w:rFonts w:ascii="Bookman Old Style" w:hAnsi="Bookman Old Style" w:cs="Arial"/>
          <w:spacing w:val="-3"/>
          <w:sz w:val="22"/>
          <w:szCs w:val="22"/>
          <w:lang w:val="bg-BG"/>
        </w:rPr>
        <w:t xml:space="preserve"> Изпълнителя</w:t>
      </w:r>
      <w:r w:rsidR="000D118B">
        <w:rPr>
          <w:rFonts w:ascii="Bookman Old Style" w:hAnsi="Bookman Old Style" w:cs="Arial"/>
          <w:spacing w:val="-3"/>
          <w:sz w:val="22"/>
          <w:szCs w:val="22"/>
          <w:lang w:val="bg-BG"/>
        </w:rPr>
        <w:t>т</w:t>
      </w:r>
      <w:r w:rsidR="004A7365">
        <w:rPr>
          <w:rFonts w:ascii="Bookman Old Style" w:hAnsi="Bookman Old Style" w:cs="Arial"/>
          <w:spacing w:val="-3"/>
          <w:sz w:val="22"/>
          <w:szCs w:val="22"/>
          <w:lang w:val="bg-BG"/>
        </w:rPr>
        <w:t xml:space="preserve"> </w:t>
      </w:r>
      <w:r w:rsidRPr="00D55C8A">
        <w:rPr>
          <w:rFonts w:ascii="Bookman Old Style" w:hAnsi="Bookman Old Style" w:cs="Arial"/>
          <w:spacing w:val="-3"/>
          <w:sz w:val="22"/>
          <w:szCs w:val="22"/>
          <w:lang w:val="bg-BG"/>
        </w:rPr>
        <w:t xml:space="preserve">дължи неустойка в размер </w:t>
      </w:r>
      <w:r w:rsidRPr="00EE4B59">
        <w:rPr>
          <w:rFonts w:ascii="Bookman Old Style" w:hAnsi="Bookman Old Style" w:cs="Arial"/>
          <w:spacing w:val="-3"/>
          <w:sz w:val="22"/>
          <w:szCs w:val="22"/>
          <w:lang w:val="bg-BG"/>
        </w:rPr>
        <w:t xml:space="preserve">на </w:t>
      </w:r>
      <w:r w:rsidR="0088443F">
        <w:rPr>
          <w:rFonts w:ascii="Bookman Old Style" w:hAnsi="Bookman Old Style" w:cs="Arial"/>
          <w:spacing w:val="-3"/>
          <w:sz w:val="22"/>
          <w:szCs w:val="22"/>
          <w:lang w:val="bg-BG"/>
        </w:rPr>
        <w:t>1</w:t>
      </w:r>
      <w:r w:rsidRPr="00EE4B59">
        <w:rPr>
          <w:rFonts w:ascii="Bookman Old Style" w:hAnsi="Bookman Old Style" w:cs="Arial"/>
          <w:spacing w:val="-3"/>
          <w:sz w:val="22"/>
          <w:szCs w:val="22"/>
          <w:lang w:val="bg-BG"/>
        </w:rPr>
        <w:t>%</w:t>
      </w:r>
      <w:r w:rsidRPr="00D55C8A">
        <w:rPr>
          <w:rFonts w:ascii="Bookman Old Style" w:hAnsi="Bookman Old Style" w:cs="Arial"/>
          <w:spacing w:val="-3"/>
          <w:sz w:val="22"/>
          <w:szCs w:val="22"/>
          <w:lang w:val="bg-BG"/>
        </w:rPr>
        <w:t xml:space="preserve"> (</w:t>
      </w:r>
      <w:r w:rsidR="0088443F">
        <w:rPr>
          <w:rFonts w:ascii="Bookman Old Style" w:hAnsi="Bookman Old Style" w:cs="Arial"/>
          <w:spacing w:val="-3"/>
          <w:sz w:val="22"/>
          <w:szCs w:val="22"/>
          <w:lang w:val="bg-BG"/>
        </w:rPr>
        <w:t>един процент</w:t>
      </w:r>
      <w:r w:rsidRPr="00D55C8A">
        <w:rPr>
          <w:rFonts w:ascii="Bookman Old Style" w:hAnsi="Bookman Old Style" w:cs="Arial"/>
          <w:spacing w:val="-3"/>
          <w:sz w:val="22"/>
          <w:szCs w:val="22"/>
          <w:lang w:val="bg-BG"/>
        </w:rPr>
        <w:t xml:space="preserve">) от стойността без ДДС на </w:t>
      </w:r>
      <w:r w:rsidR="006F4D6F">
        <w:rPr>
          <w:rFonts w:ascii="Bookman Old Style" w:hAnsi="Bookman Old Style" w:cs="Arial"/>
          <w:spacing w:val="-3"/>
          <w:sz w:val="22"/>
          <w:szCs w:val="22"/>
          <w:lang w:val="bg-BG"/>
        </w:rPr>
        <w:t xml:space="preserve">конкретното </w:t>
      </w:r>
      <w:r w:rsidRPr="00D55C8A">
        <w:rPr>
          <w:rFonts w:ascii="Bookman Old Style" w:hAnsi="Bookman Old Style" w:cs="Arial"/>
          <w:spacing w:val="-3"/>
          <w:sz w:val="22"/>
          <w:szCs w:val="22"/>
          <w:lang w:val="bg-BG"/>
        </w:rPr>
        <w:t xml:space="preserve">възлагане за всеки ден закъснение, но не повече от </w:t>
      </w:r>
      <w:r w:rsidR="0088443F">
        <w:rPr>
          <w:rFonts w:ascii="Bookman Old Style" w:hAnsi="Bookman Old Style" w:cs="Arial"/>
          <w:spacing w:val="-3"/>
          <w:sz w:val="22"/>
          <w:szCs w:val="22"/>
          <w:lang w:val="bg-BG"/>
        </w:rPr>
        <w:t>20</w:t>
      </w:r>
      <w:r w:rsidRPr="00D55C8A">
        <w:rPr>
          <w:rFonts w:ascii="Bookman Old Style" w:hAnsi="Bookman Old Style" w:cs="Arial"/>
          <w:spacing w:val="-3"/>
          <w:sz w:val="22"/>
          <w:szCs w:val="22"/>
          <w:lang w:val="bg-BG"/>
        </w:rPr>
        <w:t>% (двадесет процента) от стойността без ДДС на</w:t>
      </w:r>
      <w:r w:rsidR="006F4D6F">
        <w:rPr>
          <w:rFonts w:ascii="Bookman Old Style" w:hAnsi="Bookman Old Style" w:cs="Arial"/>
          <w:spacing w:val="-3"/>
          <w:sz w:val="22"/>
          <w:szCs w:val="22"/>
          <w:lang w:val="bg-BG"/>
        </w:rPr>
        <w:t xml:space="preserve"> конкретното</w:t>
      </w:r>
      <w:r w:rsidRPr="00D55C8A">
        <w:rPr>
          <w:rFonts w:ascii="Bookman Old Style" w:hAnsi="Bookman Old Style" w:cs="Arial"/>
          <w:spacing w:val="-3"/>
          <w:sz w:val="22"/>
          <w:szCs w:val="22"/>
          <w:lang w:val="bg-BG"/>
        </w:rPr>
        <w:t xml:space="preserve"> възлагане.</w:t>
      </w:r>
    </w:p>
    <w:p w14:paraId="656D9A45" w14:textId="1A805901" w:rsidR="009E4876" w:rsidRDefault="009E4876" w:rsidP="00932AED">
      <w:pPr>
        <w:widowControl/>
        <w:numPr>
          <w:ilvl w:val="0"/>
          <w:numId w:val="32"/>
        </w:numPr>
        <w:autoSpaceDE/>
        <w:autoSpaceDN/>
        <w:adjustRightInd/>
        <w:spacing w:before="120" w:after="60"/>
        <w:jc w:val="both"/>
        <w:rPr>
          <w:rFonts w:ascii="Bookman Old Style" w:hAnsi="Bookman Old Style" w:cs="Arial"/>
          <w:spacing w:val="-3"/>
          <w:sz w:val="22"/>
          <w:szCs w:val="22"/>
          <w:lang w:val="bg-BG"/>
        </w:rPr>
      </w:pPr>
      <w:r w:rsidRPr="009E4876">
        <w:rPr>
          <w:rFonts w:ascii="Bookman Old Style" w:hAnsi="Bookman Old Style" w:cs="Arial"/>
          <w:spacing w:val="-3"/>
          <w:sz w:val="22"/>
          <w:szCs w:val="22"/>
          <w:lang w:val="bg-BG"/>
        </w:rPr>
        <w:t xml:space="preserve">В случай че Изпълнителят забави изпълнението на дейностите с толкова дни, че Възложителят има право да получи максималния размер на неустойката по предходната точка, ще се счита, че, </w:t>
      </w:r>
      <w:r>
        <w:rPr>
          <w:rFonts w:ascii="Bookman Old Style" w:hAnsi="Bookman Old Style" w:cs="Arial"/>
          <w:spacing w:val="-3"/>
          <w:sz w:val="22"/>
          <w:szCs w:val="22"/>
          <w:lang w:val="bg-BG"/>
        </w:rPr>
        <w:t xml:space="preserve">Изпълнителят </w:t>
      </w:r>
      <w:r w:rsidRPr="009E4876">
        <w:rPr>
          <w:rFonts w:ascii="Bookman Old Style" w:hAnsi="Bookman Old Style" w:cs="Arial"/>
          <w:spacing w:val="-3"/>
          <w:sz w:val="22"/>
          <w:szCs w:val="22"/>
          <w:lang w:val="bg-BG"/>
        </w:rPr>
        <w:t xml:space="preserve">е </w:t>
      </w:r>
      <w:r>
        <w:rPr>
          <w:rFonts w:ascii="Bookman Old Style" w:hAnsi="Bookman Old Style" w:cs="Arial"/>
          <w:spacing w:val="-3"/>
          <w:sz w:val="22"/>
          <w:szCs w:val="22"/>
          <w:lang w:val="bg-BG"/>
        </w:rPr>
        <w:t xml:space="preserve">в </w:t>
      </w:r>
      <w:r w:rsidRPr="009E4876">
        <w:rPr>
          <w:rFonts w:ascii="Bookman Old Style" w:hAnsi="Bookman Old Style" w:cs="Arial"/>
          <w:spacing w:val="-3"/>
          <w:sz w:val="22"/>
          <w:szCs w:val="22"/>
          <w:lang w:val="bg-BG"/>
        </w:rPr>
        <w:t>съществено неизпълнение на Договора, при което Възложителя</w:t>
      </w:r>
      <w:r>
        <w:rPr>
          <w:rFonts w:ascii="Bookman Old Style" w:hAnsi="Bookman Old Style" w:cs="Arial"/>
          <w:spacing w:val="-3"/>
          <w:sz w:val="22"/>
          <w:szCs w:val="22"/>
          <w:lang w:val="bg-BG"/>
        </w:rPr>
        <w:t>т</w:t>
      </w:r>
      <w:r w:rsidRPr="009E4876">
        <w:rPr>
          <w:rFonts w:ascii="Bookman Old Style" w:hAnsi="Bookman Old Style" w:cs="Arial"/>
          <w:spacing w:val="-3"/>
          <w:sz w:val="22"/>
          <w:szCs w:val="22"/>
          <w:lang w:val="bg-BG"/>
        </w:rPr>
        <w:t xml:space="preserve"> има право едностранно да прекрати Договора и да наложи неустойка </w:t>
      </w:r>
      <w:r>
        <w:rPr>
          <w:rFonts w:ascii="Bookman Old Style" w:hAnsi="Bookman Old Style" w:cs="Arial"/>
          <w:spacing w:val="-3"/>
          <w:sz w:val="22"/>
          <w:szCs w:val="22"/>
          <w:lang w:val="bg-BG"/>
        </w:rPr>
        <w:t>в размер на 10% (десет процента) от общата стойност на Договора</w:t>
      </w:r>
      <w:r w:rsidR="006230E4">
        <w:rPr>
          <w:rFonts w:ascii="Bookman Old Style" w:hAnsi="Bookman Old Style" w:cs="Arial"/>
          <w:spacing w:val="-3"/>
          <w:sz w:val="22"/>
          <w:szCs w:val="22"/>
          <w:lang w:val="bg-BG"/>
        </w:rPr>
        <w:t xml:space="preserve"> без ДДС (без непредвидените разходи)</w:t>
      </w:r>
      <w:r w:rsidRPr="009E4876">
        <w:rPr>
          <w:rFonts w:ascii="Bookman Old Style" w:hAnsi="Bookman Old Style" w:cs="Arial"/>
          <w:spacing w:val="-3"/>
          <w:sz w:val="22"/>
          <w:szCs w:val="22"/>
          <w:lang w:val="bg-BG"/>
        </w:rPr>
        <w:t>. В този случай</w:t>
      </w:r>
      <w:r>
        <w:rPr>
          <w:rFonts w:ascii="Bookman Old Style" w:hAnsi="Bookman Old Style" w:cs="Arial"/>
          <w:spacing w:val="-3"/>
          <w:sz w:val="22"/>
          <w:szCs w:val="22"/>
          <w:lang w:val="bg-BG"/>
        </w:rPr>
        <w:t>,</w:t>
      </w:r>
      <w:r w:rsidRPr="009E4876">
        <w:rPr>
          <w:rFonts w:ascii="Bookman Old Style" w:hAnsi="Bookman Old Style" w:cs="Arial"/>
          <w:spacing w:val="-3"/>
          <w:sz w:val="22"/>
          <w:szCs w:val="22"/>
          <w:lang w:val="bg-BG"/>
        </w:rPr>
        <w:t xml:space="preserve"> Възложителят, без да се ограничават други негови права, има право да възложи неизвършените работи на трета страна, а направените разходи, произтичащи от това и/или щети, претърпени от Възложителя следствие на неизпълнението на Изпълнителя, са за сметка на Изпълнителя.</w:t>
      </w:r>
    </w:p>
    <w:p w14:paraId="6784AA52" w14:textId="36793732" w:rsidR="009E4876" w:rsidRPr="009E4876" w:rsidRDefault="009E4876" w:rsidP="006230E4">
      <w:pPr>
        <w:widowControl/>
        <w:numPr>
          <w:ilvl w:val="0"/>
          <w:numId w:val="32"/>
        </w:numPr>
        <w:autoSpaceDE/>
        <w:autoSpaceDN/>
        <w:adjustRightInd/>
        <w:spacing w:before="120" w:after="60"/>
        <w:jc w:val="both"/>
        <w:rPr>
          <w:rFonts w:ascii="Bookman Old Style" w:hAnsi="Bookman Old Style" w:cs="Arial"/>
          <w:spacing w:val="-3"/>
          <w:sz w:val="22"/>
          <w:szCs w:val="22"/>
          <w:lang w:val="bg-BG"/>
        </w:rPr>
      </w:pPr>
      <w:r w:rsidRPr="00D55C8A">
        <w:rPr>
          <w:rFonts w:ascii="Bookman Old Style" w:hAnsi="Bookman Old Style" w:cs="Arial"/>
          <w:spacing w:val="-3"/>
          <w:sz w:val="22"/>
          <w:szCs w:val="22"/>
          <w:lang w:val="bg-BG"/>
        </w:rPr>
        <w:t xml:space="preserve">В случай че Изпълнителят едностранно прекрати настоящия договор, без да има правно основание за това, той дължи на Възложителя неустойка в размер на </w:t>
      </w:r>
      <w:r>
        <w:rPr>
          <w:rFonts w:ascii="Bookman Old Style" w:hAnsi="Bookman Old Style" w:cs="Arial"/>
          <w:spacing w:val="-3"/>
          <w:sz w:val="22"/>
          <w:szCs w:val="22"/>
          <w:lang w:val="bg-BG"/>
        </w:rPr>
        <w:t>2</w:t>
      </w:r>
      <w:r w:rsidRPr="00D55C8A">
        <w:rPr>
          <w:rFonts w:ascii="Bookman Old Style" w:hAnsi="Bookman Old Style" w:cs="Arial"/>
          <w:spacing w:val="-3"/>
          <w:sz w:val="22"/>
          <w:szCs w:val="22"/>
          <w:lang w:val="bg-BG"/>
        </w:rPr>
        <w:t>0% (</w:t>
      </w:r>
      <w:r>
        <w:rPr>
          <w:rFonts w:ascii="Bookman Old Style" w:hAnsi="Bookman Old Style" w:cs="Arial"/>
          <w:spacing w:val="-3"/>
          <w:sz w:val="22"/>
          <w:szCs w:val="22"/>
          <w:lang w:val="bg-BG"/>
        </w:rPr>
        <w:t>два</w:t>
      </w:r>
      <w:r w:rsidRPr="00D55C8A">
        <w:rPr>
          <w:rFonts w:ascii="Bookman Old Style" w:hAnsi="Bookman Old Style" w:cs="Arial"/>
          <w:spacing w:val="-3"/>
          <w:sz w:val="22"/>
          <w:szCs w:val="22"/>
          <w:lang w:val="bg-BG"/>
        </w:rPr>
        <w:t>десет процента) от общата стойност на договора без ДДС</w:t>
      </w:r>
      <w:r w:rsidR="006230E4">
        <w:rPr>
          <w:rFonts w:ascii="Bookman Old Style" w:hAnsi="Bookman Old Style" w:cs="Arial"/>
          <w:spacing w:val="-3"/>
          <w:sz w:val="22"/>
          <w:szCs w:val="22"/>
          <w:lang w:val="bg-BG"/>
        </w:rPr>
        <w:t xml:space="preserve"> </w:t>
      </w:r>
      <w:r w:rsidR="006230E4" w:rsidRPr="006230E4">
        <w:rPr>
          <w:rFonts w:ascii="Bookman Old Style" w:hAnsi="Bookman Old Style" w:cs="Arial"/>
          <w:spacing w:val="-3"/>
          <w:sz w:val="22"/>
          <w:szCs w:val="22"/>
          <w:lang w:val="bg-BG"/>
        </w:rPr>
        <w:t>(без непредвидените разходи)</w:t>
      </w:r>
      <w:r w:rsidRPr="00D55C8A">
        <w:rPr>
          <w:rFonts w:ascii="Bookman Old Style" w:hAnsi="Bookman Old Style" w:cs="Arial"/>
          <w:spacing w:val="-3"/>
          <w:sz w:val="22"/>
          <w:szCs w:val="22"/>
          <w:lang w:val="bg-BG"/>
        </w:rPr>
        <w:t>.</w:t>
      </w:r>
    </w:p>
    <w:p w14:paraId="5BF2C644" w14:textId="77777777" w:rsidR="0011611B" w:rsidRPr="00D55C8A" w:rsidRDefault="0011611B" w:rsidP="00EF51EE">
      <w:pPr>
        <w:widowControl/>
        <w:numPr>
          <w:ilvl w:val="0"/>
          <w:numId w:val="32"/>
        </w:numPr>
        <w:autoSpaceDE/>
        <w:autoSpaceDN/>
        <w:adjustRightInd/>
        <w:spacing w:before="120" w:after="60"/>
        <w:ind w:left="567" w:hanging="567"/>
        <w:jc w:val="both"/>
        <w:rPr>
          <w:rFonts w:ascii="Bookman Old Style" w:hAnsi="Bookman Old Style" w:cs="Arial"/>
          <w:spacing w:val="-3"/>
          <w:sz w:val="22"/>
          <w:szCs w:val="22"/>
          <w:lang w:val="bg-BG"/>
        </w:rPr>
      </w:pPr>
      <w:r w:rsidRPr="00D55C8A">
        <w:rPr>
          <w:rFonts w:ascii="Bookman Old Style" w:hAnsi="Bookman Old Style" w:cs="Arial"/>
          <w:spacing w:val="-3"/>
          <w:sz w:val="22"/>
          <w:szCs w:val="22"/>
          <w:lang w:val="bg-BG"/>
        </w:rPr>
        <w:t>При некачествено изпълнение на възложени работи</w:t>
      </w:r>
      <w:r w:rsidR="00AB6B6A" w:rsidRPr="00D55C8A">
        <w:rPr>
          <w:rFonts w:ascii="Bookman Old Style" w:hAnsi="Bookman Old Style" w:cs="Arial"/>
          <w:spacing w:val="-3"/>
          <w:sz w:val="22"/>
          <w:szCs w:val="22"/>
          <w:lang w:val="bg-BG"/>
        </w:rPr>
        <w:t>,</w:t>
      </w:r>
      <w:r w:rsidRPr="00D55C8A">
        <w:rPr>
          <w:rFonts w:ascii="Bookman Old Style" w:hAnsi="Bookman Old Style" w:cs="Arial"/>
          <w:spacing w:val="-3"/>
          <w:sz w:val="22"/>
          <w:szCs w:val="22"/>
          <w:lang w:val="bg-BG"/>
        </w:rPr>
        <w:t xml:space="preserve"> Контролиращият служител, </w:t>
      </w:r>
      <w:r w:rsidR="00422A29">
        <w:rPr>
          <w:rFonts w:ascii="Bookman Old Style" w:hAnsi="Bookman Old Style" w:cs="Arial"/>
          <w:spacing w:val="-3"/>
          <w:sz w:val="22"/>
          <w:szCs w:val="22"/>
          <w:lang w:val="bg-BG"/>
        </w:rPr>
        <w:t>писмено (включително по електронна поща) определя</w:t>
      </w:r>
      <w:r w:rsidRPr="00D55C8A">
        <w:rPr>
          <w:rFonts w:ascii="Bookman Old Style" w:hAnsi="Bookman Old Style" w:cs="Arial"/>
          <w:spacing w:val="-3"/>
          <w:sz w:val="22"/>
          <w:szCs w:val="22"/>
          <w:lang w:val="bg-BG"/>
        </w:rPr>
        <w:t xml:space="preserve"> по своя преценка срок на Изпълнителя за повторно изпълнение на част или на всички работи. Повторното изпълнение на некачествено изпълнените работи е за сметка на Изпълнителя.</w:t>
      </w:r>
    </w:p>
    <w:p w14:paraId="5BF2C645" w14:textId="634753AD" w:rsidR="0011611B" w:rsidRPr="00D55C8A" w:rsidRDefault="0011611B" w:rsidP="00EF51EE">
      <w:pPr>
        <w:widowControl/>
        <w:numPr>
          <w:ilvl w:val="0"/>
          <w:numId w:val="32"/>
        </w:numPr>
        <w:autoSpaceDE/>
        <w:autoSpaceDN/>
        <w:adjustRightInd/>
        <w:spacing w:before="120" w:after="60"/>
        <w:ind w:left="567" w:hanging="567"/>
        <w:jc w:val="both"/>
        <w:rPr>
          <w:rFonts w:ascii="Bookman Old Style" w:hAnsi="Bookman Old Style" w:cs="Arial"/>
          <w:spacing w:val="-3"/>
          <w:sz w:val="22"/>
          <w:szCs w:val="22"/>
          <w:lang w:val="bg-BG"/>
        </w:rPr>
      </w:pPr>
      <w:r w:rsidRPr="00D55C8A">
        <w:rPr>
          <w:rFonts w:ascii="Bookman Old Style" w:hAnsi="Bookman Old Style" w:cs="Arial"/>
          <w:spacing w:val="-3"/>
          <w:sz w:val="22"/>
          <w:szCs w:val="22"/>
          <w:lang w:val="bg-BG"/>
        </w:rPr>
        <w:t>В случай че Изпълнителят повторно извърши възложените му работи некачествено, Възложителят може да наложи на Изпълнителя неустойка в размер на 50% (петдесет процента) от стойността на възложените работи, като в този случай</w:t>
      </w:r>
      <w:r w:rsidR="00901232">
        <w:rPr>
          <w:rFonts w:ascii="Bookman Old Style" w:hAnsi="Bookman Old Style" w:cs="Arial"/>
          <w:spacing w:val="-3"/>
          <w:sz w:val="22"/>
          <w:szCs w:val="22"/>
          <w:lang w:val="bg-BG"/>
        </w:rPr>
        <w:t>,</w:t>
      </w:r>
      <w:r w:rsidRPr="00D55C8A">
        <w:rPr>
          <w:rFonts w:ascii="Bookman Old Style" w:hAnsi="Bookman Old Style" w:cs="Arial"/>
          <w:spacing w:val="-3"/>
          <w:sz w:val="22"/>
          <w:szCs w:val="22"/>
          <w:lang w:val="bg-BG"/>
        </w:rPr>
        <w:t xml:space="preserve"> Възложителят може да възложи работите на друга фирма, като всички разходи, произтичащи от това, ще бъдат приспаднати от актовете (фактурите) или прихванати от гаранцията за изпълнение на Изпълнителя. </w:t>
      </w:r>
    </w:p>
    <w:p w14:paraId="2BBFD5AB" w14:textId="61FA90B5" w:rsidR="009462B7" w:rsidRPr="00932AED" w:rsidRDefault="009462B7" w:rsidP="00932AED">
      <w:pPr>
        <w:widowControl/>
        <w:numPr>
          <w:ilvl w:val="0"/>
          <w:numId w:val="32"/>
        </w:numPr>
        <w:autoSpaceDE/>
        <w:autoSpaceDN/>
        <w:adjustRightInd/>
        <w:spacing w:before="120" w:after="60"/>
        <w:ind w:left="567" w:hanging="567"/>
        <w:jc w:val="both"/>
        <w:rPr>
          <w:rFonts w:ascii="Bookman Old Style" w:hAnsi="Bookman Old Style" w:cs="Arial"/>
          <w:spacing w:val="-3"/>
          <w:sz w:val="22"/>
          <w:szCs w:val="22"/>
          <w:lang w:val="bg-BG"/>
        </w:rPr>
      </w:pPr>
      <w:r w:rsidRPr="00932AED">
        <w:rPr>
          <w:rFonts w:ascii="Bookman Old Style" w:hAnsi="Bookman Old Style" w:cs="Arial"/>
          <w:spacing w:val="-3"/>
          <w:sz w:val="22"/>
          <w:szCs w:val="22"/>
          <w:lang w:val="bg-BG"/>
        </w:rPr>
        <w:t>На Изпълнителя</w:t>
      </w:r>
      <w:r w:rsidR="00114FBA">
        <w:rPr>
          <w:rFonts w:ascii="Bookman Old Style" w:hAnsi="Bookman Old Style" w:cs="Arial"/>
          <w:spacing w:val="-3"/>
          <w:sz w:val="22"/>
          <w:szCs w:val="22"/>
          <w:lang w:val="bg-BG"/>
        </w:rPr>
        <w:t>т</w:t>
      </w:r>
      <w:r w:rsidRPr="00932AED">
        <w:rPr>
          <w:rFonts w:ascii="Bookman Old Style" w:hAnsi="Bookman Old Style" w:cs="Arial"/>
          <w:spacing w:val="-3"/>
          <w:sz w:val="22"/>
          <w:szCs w:val="22"/>
          <w:lang w:val="bg-BG"/>
        </w:rPr>
        <w:t xml:space="preserve"> се налагат неустойки в случаите, когато при изпълнение на строително-монтажните работи на обекта се констатира едно или няколко от следните нарушения:</w:t>
      </w:r>
    </w:p>
    <w:p w14:paraId="5E207DB2" w14:textId="77777777" w:rsidR="009462B7" w:rsidRPr="00932AED" w:rsidRDefault="009462B7" w:rsidP="00932AED">
      <w:pPr>
        <w:widowControl/>
        <w:numPr>
          <w:ilvl w:val="1"/>
          <w:numId w:val="32"/>
        </w:numPr>
        <w:autoSpaceDE/>
        <w:autoSpaceDN/>
        <w:adjustRightInd/>
        <w:spacing w:before="120" w:after="60"/>
        <w:ind w:left="851" w:hanging="567"/>
        <w:jc w:val="both"/>
        <w:rPr>
          <w:rFonts w:ascii="Bookman Old Style" w:hAnsi="Bookman Old Style" w:cs="Arial"/>
          <w:spacing w:val="-3"/>
          <w:sz w:val="22"/>
          <w:szCs w:val="22"/>
          <w:lang w:val="bg-BG"/>
        </w:rPr>
      </w:pPr>
      <w:r w:rsidRPr="00932AED">
        <w:rPr>
          <w:rFonts w:ascii="Bookman Old Style" w:hAnsi="Bookman Old Style" w:cs="Arial"/>
          <w:spacing w:val="-3"/>
          <w:sz w:val="22"/>
          <w:szCs w:val="22"/>
          <w:lang w:val="bg-BG"/>
        </w:rPr>
        <w:t>Неизпълнение на изискванията на безопасност и здраве и мерките за опазване на околната среда.</w:t>
      </w:r>
    </w:p>
    <w:p w14:paraId="1F82F14E" w14:textId="77777777" w:rsidR="009462B7" w:rsidRPr="00932AED" w:rsidRDefault="009462B7" w:rsidP="00932AED">
      <w:pPr>
        <w:widowControl/>
        <w:numPr>
          <w:ilvl w:val="1"/>
          <w:numId w:val="32"/>
        </w:numPr>
        <w:autoSpaceDE/>
        <w:autoSpaceDN/>
        <w:adjustRightInd/>
        <w:spacing w:before="120" w:after="60"/>
        <w:ind w:left="851" w:hanging="567"/>
        <w:jc w:val="both"/>
        <w:rPr>
          <w:rFonts w:ascii="Bookman Old Style" w:hAnsi="Bookman Old Style" w:cs="Arial"/>
          <w:spacing w:val="-3"/>
          <w:sz w:val="22"/>
          <w:szCs w:val="22"/>
          <w:lang w:val="bg-BG"/>
        </w:rPr>
      </w:pPr>
      <w:r w:rsidRPr="00932AED">
        <w:rPr>
          <w:rFonts w:ascii="Bookman Old Style" w:hAnsi="Bookman Old Style" w:cs="Arial"/>
          <w:spacing w:val="-3"/>
          <w:sz w:val="22"/>
          <w:szCs w:val="22"/>
          <w:lang w:val="bg-BG"/>
        </w:rPr>
        <w:t>Неосигурена/ немонтирана информационна табела – в приложимите случаи, при положение, че изрично е изискано от възложителя.</w:t>
      </w:r>
    </w:p>
    <w:p w14:paraId="7D6FF66E" w14:textId="7A9D2237" w:rsidR="009462B7" w:rsidRPr="00932AED" w:rsidRDefault="009462B7" w:rsidP="00932AED">
      <w:pPr>
        <w:widowControl/>
        <w:numPr>
          <w:ilvl w:val="1"/>
          <w:numId w:val="32"/>
        </w:numPr>
        <w:autoSpaceDE/>
        <w:autoSpaceDN/>
        <w:adjustRightInd/>
        <w:spacing w:before="120" w:after="60"/>
        <w:ind w:left="851" w:hanging="567"/>
        <w:jc w:val="both"/>
        <w:rPr>
          <w:rFonts w:ascii="Bookman Old Style" w:hAnsi="Bookman Old Style" w:cs="Arial"/>
          <w:spacing w:val="-3"/>
          <w:sz w:val="22"/>
          <w:szCs w:val="22"/>
          <w:lang w:val="bg-BG"/>
        </w:rPr>
      </w:pPr>
      <w:r w:rsidRPr="00932AED">
        <w:rPr>
          <w:rFonts w:ascii="Bookman Old Style" w:hAnsi="Bookman Old Style" w:cs="Arial"/>
          <w:spacing w:val="-3"/>
          <w:sz w:val="22"/>
          <w:szCs w:val="22"/>
          <w:lang w:val="bg-BG"/>
        </w:rPr>
        <w:t>Неосигурено плътно ограждане, о</w:t>
      </w:r>
      <w:r w:rsidR="007215AB" w:rsidRPr="00932AED">
        <w:rPr>
          <w:rFonts w:ascii="Bookman Old Style" w:hAnsi="Bookman Old Style" w:cs="Arial"/>
          <w:spacing w:val="-3"/>
          <w:sz w:val="22"/>
          <w:szCs w:val="22"/>
          <w:lang w:val="bg-BG"/>
        </w:rPr>
        <w:t>безопасяване и сигнализиране на</w:t>
      </w:r>
      <w:r w:rsidRPr="00932AED">
        <w:rPr>
          <w:rFonts w:ascii="Bookman Old Style" w:hAnsi="Bookman Old Style" w:cs="Arial"/>
          <w:spacing w:val="-3"/>
          <w:sz w:val="22"/>
          <w:szCs w:val="22"/>
          <w:lang w:val="bg-BG"/>
        </w:rPr>
        <w:t xml:space="preserve"> работната площадка.</w:t>
      </w:r>
    </w:p>
    <w:p w14:paraId="4B4DC389" w14:textId="77777777" w:rsidR="009462B7" w:rsidRPr="00932AED" w:rsidRDefault="009462B7" w:rsidP="00932AED">
      <w:pPr>
        <w:widowControl/>
        <w:numPr>
          <w:ilvl w:val="1"/>
          <w:numId w:val="32"/>
        </w:numPr>
        <w:autoSpaceDE/>
        <w:autoSpaceDN/>
        <w:adjustRightInd/>
        <w:spacing w:before="120" w:after="60"/>
        <w:ind w:left="851" w:hanging="567"/>
        <w:jc w:val="both"/>
        <w:rPr>
          <w:rFonts w:ascii="Bookman Old Style" w:hAnsi="Bookman Old Style" w:cs="Arial"/>
          <w:spacing w:val="-3"/>
          <w:sz w:val="22"/>
          <w:szCs w:val="22"/>
          <w:lang w:val="bg-BG"/>
        </w:rPr>
      </w:pPr>
      <w:r w:rsidRPr="00932AED">
        <w:rPr>
          <w:rFonts w:ascii="Bookman Old Style" w:hAnsi="Bookman Old Style" w:cs="Arial"/>
          <w:spacing w:val="-3"/>
          <w:sz w:val="22"/>
          <w:szCs w:val="22"/>
          <w:lang w:val="bg-BG"/>
        </w:rPr>
        <w:t xml:space="preserve">Един или няколко работници (служители) на Изпълнителя, изпълняващи СМР на обекта са без подходящо работно облекло, </w:t>
      </w:r>
      <w:proofErr w:type="spellStart"/>
      <w:r w:rsidRPr="00932AED">
        <w:rPr>
          <w:rFonts w:ascii="Bookman Old Style" w:hAnsi="Bookman Old Style" w:cs="Arial"/>
          <w:spacing w:val="-3"/>
          <w:sz w:val="22"/>
          <w:szCs w:val="22"/>
          <w:lang w:val="bg-BG"/>
        </w:rPr>
        <w:t>светлоотразителни</w:t>
      </w:r>
      <w:proofErr w:type="spellEnd"/>
      <w:r w:rsidRPr="00932AED">
        <w:rPr>
          <w:rFonts w:ascii="Bookman Old Style" w:hAnsi="Bookman Old Style" w:cs="Arial"/>
          <w:spacing w:val="-3"/>
          <w:sz w:val="22"/>
          <w:szCs w:val="22"/>
          <w:lang w:val="bg-BG"/>
        </w:rPr>
        <w:t xml:space="preserve"> жилетки и лични предпазни средства.</w:t>
      </w:r>
    </w:p>
    <w:p w14:paraId="01533611" w14:textId="7C656E4A" w:rsidR="009462B7" w:rsidRPr="00932AED" w:rsidRDefault="009462B7" w:rsidP="00932AED">
      <w:pPr>
        <w:widowControl/>
        <w:numPr>
          <w:ilvl w:val="1"/>
          <w:numId w:val="32"/>
        </w:numPr>
        <w:autoSpaceDE/>
        <w:autoSpaceDN/>
        <w:adjustRightInd/>
        <w:spacing w:before="120" w:after="60"/>
        <w:ind w:left="851" w:hanging="567"/>
        <w:jc w:val="both"/>
        <w:rPr>
          <w:rFonts w:ascii="Bookman Old Style" w:hAnsi="Bookman Old Style" w:cs="Arial"/>
          <w:spacing w:val="-3"/>
          <w:sz w:val="22"/>
          <w:szCs w:val="22"/>
          <w:lang w:val="bg-BG"/>
        </w:rPr>
      </w:pPr>
      <w:r w:rsidRPr="00932AED">
        <w:rPr>
          <w:rFonts w:ascii="Bookman Old Style" w:hAnsi="Bookman Old Style" w:cs="Arial"/>
          <w:spacing w:val="-3"/>
          <w:sz w:val="22"/>
          <w:szCs w:val="22"/>
          <w:lang w:val="bg-BG"/>
        </w:rPr>
        <w:t>Неосигурена/ немонтирана стълба з</w:t>
      </w:r>
      <w:r w:rsidR="007215AB" w:rsidRPr="00932AED">
        <w:rPr>
          <w:rFonts w:ascii="Bookman Old Style" w:hAnsi="Bookman Old Style" w:cs="Arial"/>
          <w:spacing w:val="-3"/>
          <w:sz w:val="22"/>
          <w:szCs w:val="22"/>
          <w:lang w:val="bg-BG"/>
        </w:rPr>
        <w:t>а</w:t>
      </w:r>
      <w:r w:rsidRPr="00932AED">
        <w:rPr>
          <w:rFonts w:ascii="Bookman Old Style" w:hAnsi="Bookman Old Style" w:cs="Arial"/>
          <w:spacing w:val="-3"/>
          <w:sz w:val="22"/>
          <w:szCs w:val="22"/>
          <w:lang w:val="bg-BG"/>
        </w:rPr>
        <w:t xml:space="preserve"> качване и слизане.</w:t>
      </w:r>
    </w:p>
    <w:p w14:paraId="46E7EFBB" w14:textId="77777777" w:rsidR="007215AB" w:rsidRPr="00932AED" w:rsidRDefault="007215AB" w:rsidP="004F487A">
      <w:pPr>
        <w:widowControl/>
        <w:numPr>
          <w:ilvl w:val="1"/>
          <w:numId w:val="32"/>
        </w:numPr>
        <w:autoSpaceDE/>
        <w:autoSpaceDN/>
        <w:adjustRightInd/>
        <w:spacing w:before="120" w:after="60"/>
        <w:ind w:left="851" w:hanging="567"/>
        <w:jc w:val="both"/>
        <w:rPr>
          <w:rFonts w:ascii="Bookman Old Style" w:hAnsi="Bookman Old Style" w:cs="Arial"/>
          <w:spacing w:val="-3"/>
          <w:sz w:val="22"/>
          <w:szCs w:val="22"/>
          <w:lang w:val="bg-BG"/>
        </w:rPr>
      </w:pPr>
      <w:r w:rsidRPr="00932AED">
        <w:rPr>
          <w:rFonts w:ascii="Bookman Old Style" w:hAnsi="Bookman Old Style" w:cs="Arial"/>
          <w:spacing w:val="-3"/>
          <w:sz w:val="22"/>
          <w:szCs w:val="22"/>
          <w:lang w:val="bg-BG"/>
        </w:rPr>
        <w:t>При неподреждане и непочистване на работните площадки след приключване на работния ден;</w:t>
      </w:r>
    </w:p>
    <w:p w14:paraId="39A37E00" w14:textId="77777777" w:rsidR="004F487A" w:rsidRDefault="007215AB" w:rsidP="00932AED">
      <w:pPr>
        <w:widowControl/>
        <w:numPr>
          <w:ilvl w:val="1"/>
          <w:numId w:val="32"/>
        </w:numPr>
        <w:autoSpaceDE/>
        <w:autoSpaceDN/>
        <w:adjustRightInd/>
        <w:spacing w:before="120" w:after="60"/>
        <w:ind w:left="851" w:hanging="567"/>
        <w:jc w:val="both"/>
        <w:rPr>
          <w:rFonts w:ascii="Bookman Old Style" w:hAnsi="Bookman Old Style" w:cs="Arial"/>
          <w:spacing w:val="-3"/>
          <w:sz w:val="22"/>
          <w:szCs w:val="22"/>
          <w:lang w:val="bg-BG"/>
        </w:rPr>
      </w:pPr>
      <w:r w:rsidRPr="00932AED">
        <w:rPr>
          <w:rFonts w:ascii="Bookman Old Style" w:hAnsi="Bookman Old Style" w:cs="Arial"/>
          <w:spacing w:val="-3"/>
          <w:sz w:val="22"/>
          <w:szCs w:val="22"/>
          <w:lang w:val="bg-BG"/>
        </w:rPr>
        <w:lastRenderedPageBreak/>
        <w:t xml:space="preserve">При неизвозени строителни отпадъци, най-късно до 24 часа след изпълнението на съответните СМР </w:t>
      </w:r>
    </w:p>
    <w:p w14:paraId="69789B5D" w14:textId="5262F6D0" w:rsidR="009462B7" w:rsidRPr="00932AED" w:rsidRDefault="009462B7" w:rsidP="00932AED">
      <w:pPr>
        <w:widowControl/>
        <w:numPr>
          <w:ilvl w:val="1"/>
          <w:numId w:val="32"/>
        </w:numPr>
        <w:autoSpaceDE/>
        <w:autoSpaceDN/>
        <w:adjustRightInd/>
        <w:spacing w:before="120" w:after="60"/>
        <w:ind w:left="851" w:hanging="567"/>
        <w:jc w:val="both"/>
        <w:rPr>
          <w:rFonts w:ascii="Bookman Old Style" w:hAnsi="Bookman Old Style" w:cs="Arial"/>
          <w:spacing w:val="-3"/>
          <w:sz w:val="22"/>
          <w:szCs w:val="22"/>
          <w:lang w:val="bg-BG"/>
        </w:rPr>
      </w:pPr>
      <w:r w:rsidRPr="00932AED">
        <w:rPr>
          <w:rFonts w:ascii="Bookman Old Style" w:hAnsi="Bookman Old Style" w:cs="Arial"/>
          <w:spacing w:val="-3"/>
          <w:sz w:val="22"/>
          <w:szCs w:val="22"/>
          <w:lang w:val="bg-BG"/>
        </w:rPr>
        <w:t>Неспазване на изискванията на договора и нормативната уредба за опазване на околното пространство.</w:t>
      </w:r>
    </w:p>
    <w:p w14:paraId="52ED3B8A" w14:textId="77777777" w:rsidR="009462B7" w:rsidRPr="00932AED" w:rsidRDefault="009462B7" w:rsidP="00932AED">
      <w:pPr>
        <w:widowControl/>
        <w:numPr>
          <w:ilvl w:val="1"/>
          <w:numId w:val="32"/>
        </w:numPr>
        <w:autoSpaceDE/>
        <w:autoSpaceDN/>
        <w:adjustRightInd/>
        <w:spacing w:before="120" w:after="60"/>
        <w:ind w:left="851" w:hanging="567"/>
        <w:jc w:val="both"/>
        <w:rPr>
          <w:rFonts w:ascii="Bookman Old Style" w:hAnsi="Bookman Old Style" w:cs="Arial"/>
          <w:spacing w:val="-3"/>
          <w:sz w:val="22"/>
          <w:szCs w:val="22"/>
          <w:lang w:val="bg-BG"/>
        </w:rPr>
      </w:pPr>
      <w:r w:rsidRPr="00932AED">
        <w:rPr>
          <w:rFonts w:ascii="Bookman Old Style" w:hAnsi="Bookman Old Style" w:cs="Arial"/>
          <w:spacing w:val="-3"/>
          <w:sz w:val="22"/>
          <w:szCs w:val="22"/>
          <w:lang w:val="bg-BG"/>
        </w:rPr>
        <w:t>Липса или неоснователно отсъствие на технически ръководен персонал на строежа.</w:t>
      </w:r>
    </w:p>
    <w:p w14:paraId="5C113649" w14:textId="77777777" w:rsidR="004F487A" w:rsidRDefault="009462B7" w:rsidP="00932AED">
      <w:pPr>
        <w:widowControl/>
        <w:numPr>
          <w:ilvl w:val="1"/>
          <w:numId w:val="32"/>
        </w:numPr>
        <w:autoSpaceDE/>
        <w:autoSpaceDN/>
        <w:adjustRightInd/>
        <w:spacing w:before="120" w:after="60"/>
        <w:ind w:left="993" w:hanging="709"/>
        <w:jc w:val="both"/>
        <w:rPr>
          <w:rFonts w:ascii="Bookman Old Style" w:hAnsi="Bookman Old Style" w:cs="Arial"/>
          <w:spacing w:val="-3"/>
          <w:sz w:val="22"/>
          <w:szCs w:val="22"/>
          <w:lang w:val="bg-BG"/>
        </w:rPr>
      </w:pPr>
      <w:r w:rsidRPr="00932AED">
        <w:rPr>
          <w:rFonts w:ascii="Bookman Old Style" w:hAnsi="Bookman Old Style" w:cs="Arial"/>
          <w:spacing w:val="-3"/>
          <w:sz w:val="22"/>
          <w:szCs w:val="22"/>
          <w:lang w:val="bg-BG"/>
        </w:rPr>
        <w:t>Несъответствия между качеството и вида на влаганите и декларираните материали, както и несъответствия в технологията за изпълнение на видовете работи.</w:t>
      </w:r>
    </w:p>
    <w:p w14:paraId="76BA08B3" w14:textId="12B8F164" w:rsidR="007215AB" w:rsidRPr="00932AED" w:rsidRDefault="009462B7" w:rsidP="00932AED">
      <w:pPr>
        <w:widowControl/>
        <w:numPr>
          <w:ilvl w:val="1"/>
          <w:numId w:val="32"/>
        </w:numPr>
        <w:autoSpaceDE/>
        <w:autoSpaceDN/>
        <w:adjustRightInd/>
        <w:spacing w:before="120" w:after="60"/>
        <w:ind w:left="993" w:hanging="709"/>
        <w:jc w:val="both"/>
        <w:rPr>
          <w:rFonts w:ascii="Bookman Old Style" w:hAnsi="Bookman Old Style" w:cs="Arial"/>
          <w:spacing w:val="-3"/>
          <w:sz w:val="22"/>
          <w:szCs w:val="22"/>
          <w:lang w:val="bg-BG"/>
        </w:rPr>
      </w:pPr>
      <w:r w:rsidRPr="00932AED">
        <w:rPr>
          <w:rFonts w:ascii="Bookman Old Style" w:hAnsi="Bookman Old Style" w:cs="Arial"/>
          <w:spacing w:val="-3"/>
          <w:sz w:val="22"/>
          <w:szCs w:val="22"/>
          <w:lang w:val="bg-BG"/>
        </w:rPr>
        <w:t>Некачествено или лошо изпълнени СМР, за които Изпълнителят е отговорен.</w:t>
      </w:r>
    </w:p>
    <w:p w14:paraId="7CD5B549" w14:textId="74BE3694" w:rsidR="009462B7" w:rsidRDefault="009462B7" w:rsidP="00932AED">
      <w:pPr>
        <w:widowControl/>
        <w:numPr>
          <w:ilvl w:val="0"/>
          <w:numId w:val="32"/>
        </w:numPr>
        <w:autoSpaceDE/>
        <w:autoSpaceDN/>
        <w:adjustRightInd/>
        <w:spacing w:before="120" w:after="60"/>
        <w:ind w:left="567" w:hanging="567"/>
        <w:jc w:val="both"/>
        <w:rPr>
          <w:rFonts w:ascii="Bookman Old Style" w:hAnsi="Bookman Old Style" w:cs="Arial"/>
          <w:spacing w:val="-3"/>
          <w:sz w:val="22"/>
          <w:szCs w:val="22"/>
          <w:lang w:val="bg-BG"/>
        </w:rPr>
      </w:pPr>
      <w:r w:rsidRPr="00932AED">
        <w:rPr>
          <w:rFonts w:ascii="Bookman Old Style" w:hAnsi="Bookman Old Style" w:cs="Arial"/>
          <w:spacing w:val="-3"/>
          <w:sz w:val="22"/>
          <w:szCs w:val="22"/>
          <w:lang w:val="bg-BG"/>
        </w:rPr>
        <w:t xml:space="preserve">Размерът на неустойките, които ще бъдат налагани на Изпълнителя при констатиране от страна на Възложителя, на което и да е от визираните в чл. 41 от този раздел нарушения, се определя по </w:t>
      </w:r>
      <w:r w:rsidR="007B2E65">
        <w:rPr>
          <w:rFonts w:ascii="Bookman Old Style" w:hAnsi="Bookman Old Style" w:cs="Arial"/>
          <w:spacing w:val="-3"/>
          <w:sz w:val="22"/>
          <w:szCs w:val="22"/>
          <w:lang w:val="bg-BG"/>
        </w:rPr>
        <w:t>следния начин</w:t>
      </w:r>
      <w:r w:rsidRPr="00932AED">
        <w:rPr>
          <w:rFonts w:ascii="Bookman Old Style" w:hAnsi="Bookman Old Style" w:cs="Arial"/>
          <w:spacing w:val="-3"/>
          <w:sz w:val="22"/>
          <w:szCs w:val="22"/>
          <w:lang w:val="bg-BG"/>
        </w:rPr>
        <w:t>:</w:t>
      </w:r>
    </w:p>
    <w:p w14:paraId="743136B5" w14:textId="14E9732A" w:rsidR="004F487A" w:rsidRPr="007B2E65" w:rsidRDefault="004F487A" w:rsidP="004F487A">
      <w:pPr>
        <w:widowControl/>
        <w:numPr>
          <w:ilvl w:val="1"/>
          <w:numId w:val="32"/>
        </w:numPr>
        <w:autoSpaceDE/>
        <w:autoSpaceDN/>
        <w:adjustRightInd/>
        <w:spacing w:before="120" w:after="60"/>
        <w:ind w:left="1418" w:hanging="709"/>
        <w:jc w:val="both"/>
        <w:rPr>
          <w:rFonts w:ascii="Bookman Old Style" w:hAnsi="Bookman Old Style" w:cs="Arial"/>
          <w:spacing w:val="-3"/>
          <w:sz w:val="22"/>
          <w:szCs w:val="22"/>
          <w:lang w:val="bg-BG"/>
        </w:rPr>
      </w:pPr>
      <w:r w:rsidRPr="00CD032C">
        <w:rPr>
          <w:rFonts w:ascii="Bookman Old Style" w:hAnsi="Bookman Old Style" w:cs="Arial"/>
          <w:spacing w:val="-3"/>
          <w:sz w:val="22"/>
          <w:szCs w:val="22"/>
          <w:lang w:val="bg-BG"/>
        </w:rPr>
        <w:t xml:space="preserve">при първо нарушение  - </w:t>
      </w:r>
      <w:r w:rsidRPr="00932AED">
        <w:rPr>
          <w:rFonts w:ascii="Bookman Old Style" w:hAnsi="Bookman Old Style" w:cs="Arial"/>
          <w:spacing w:val="-3"/>
          <w:sz w:val="22"/>
          <w:szCs w:val="22"/>
          <w:lang w:val="bg-BG"/>
        </w:rPr>
        <w:t>500 (петстотин) лева;</w:t>
      </w:r>
    </w:p>
    <w:p w14:paraId="1F0CB378" w14:textId="77777777" w:rsidR="004F487A" w:rsidRPr="007B2E65" w:rsidRDefault="004F487A" w:rsidP="004F487A">
      <w:pPr>
        <w:widowControl/>
        <w:numPr>
          <w:ilvl w:val="1"/>
          <w:numId w:val="32"/>
        </w:numPr>
        <w:autoSpaceDE/>
        <w:autoSpaceDN/>
        <w:adjustRightInd/>
        <w:spacing w:before="120" w:after="60"/>
        <w:ind w:left="1418" w:hanging="709"/>
        <w:jc w:val="both"/>
        <w:rPr>
          <w:rFonts w:ascii="Bookman Old Style" w:hAnsi="Bookman Old Style" w:cs="Arial"/>
          <w:spacing w:val="-3"/>
          <w:sz w:val="22"/>
          <w:szCs w:val="22"/>
          <w:lang w:val="bg-BG"/>
        </w:rPr>
      </w:pPr>
      <w:r w:rsidRPr="007B2E65">
        <w:rPr>
          <w:rFonts w:ascii="Bookman Old Style" w:hAnsi="Bookman Old Style" w:cs="Arial"/>
          <w:spacing w:val="-3"/>
          <w:sz w:val="22"/>
          <w:szCs w:val="22"/>
          <w:lang w:val="bg-BG"/>
        </w:rPr>
        <w:tab/>
        <w:t xml:space="preserve">При второ нарушение – </w:t>
      </w:r>
      <w:r w:rsidRPr="00932AED">
        <w:rPr>
          <w:rFonts w:ascii="Bookman Old Style" w:hAnsi="Bookman Old Style" w:cs="Arial"/>
          <w:spacing w:val="-3"/>
          <w:sz w:val="22"/>
          <w:szCs w:val="22"/>
          <w:lang w:val="bg-BG"/>
        </w:rPr>
        <w:t>1000 (хиляда) лева;</w:t>
      </w:r>
    </w:p>
    <w:p w14:paraId="1B467B81" w14:textId="618BE43B" w:rsidR="009462B7" w:rsidRPr="00932AED" w:rsidRDefault="004F487A" w:rsidP="00932AED">
      <w:pPr>
        <w:widowControl/>
        <w:numPr>
          <w:ilvl w:val="1"/>
          <w:numId w:val="32"/>
        </w:numPr>
        <w:autoSpaceDE/>
        <w:autoSpaceDN/>
        <w:adjustRightInd/>
        <w:spacing w:before="120" w:after="60"/>
        <w:ind w:left="1418" w:hanging="709"/>
        <w:jc w:val="both"/>
        <w:rPr>
          <w:rFonts w:ascii="Bookman Old Style" w:hAnsi="Bookman Old Style" w:cs="Arial"/>
          <w:spacing w:val="-3"/>
          <w:sz w:val="22"/>
          <w:szCs w:val="22"/>
          <w:lang w:val="bg-BG"/>
        </w:rPr>
      </w:pPr>
      <w:r w:rsidRPr="007B2E65">
        <w:rPr>
          <w:rFonts w:ascii="Bookman Old Style" w:hAnsi="Bookman Old Style" w:cs="Arial"/>
          <w:spacing w:val="-3"/>
          <w:sz w:val="22"/>
          <w:szCs w:val="22"/>
          <w:lang w:val="bg-BG"/>
        </w:rPr>
        <w:tab/>
        <w:t xml:space="preserve">При трето и всяко следващо нарушение - </w:t>
      </w:r>
      <w:r w:rsidRPr="00932AED">
        <w:rPr>
          <w:rFonts w:ascii="Bookman Old Style" w:hAnsi="Bookman Old Style" w:cs="Arial"/>
          <w:spacing w:val="-3"/>
          <w:sz w:val="22"/>
          <w:szCs w:val="22"/>
          <w:lang w:val="bg-BG"/>
        </w:rPr>
        <w:t>2000 (две хиляди) лева;</w:t>
      </w:r>
    </w:p>
    <w:p w14:paraId="307F40A8" w14:textId="59A45C2B" w:rsidR="00C6307E" w:rsidRDefault="00C6307E" w:rsidP="00932AED">
      <w:pPr>
        <w:widowControl/>
        <w:numPr>
          <w:ilvl w:val="0"/>
          <w:numId w:val="32"/>
        </w:numPr>
        <w:autoSpaceDE/>
        <w:autoSpaceDN/>
        <w:adjustRightInd/>
        <w:spacing w:before="120" w:after="60"/>
        <w:ind w:left="567" w:hanging="567"/>
        <w:jc w:val="both"/>
        <w:rPr>
          <w:rFonts w:ascii="Bookman Old Style" w:hAnsi="Bookman Old Style" w:cs="Arial"/>
          <w:spacing w:val="-3"/>
          <w:sz w:val="22"/>
          <w:szCs w:val="22"/>
          <w:lang w:val="bg-BG"/>
        </w:rPr>
      </w:pPr>
      <w:r w:rsidRPr="008E3F99">
        <w:rPr>
          <w:rFonts w:ascii="Bookman Old Style" w:hAnsi="Bookman Old Style" w:cs="Arial"/>
          <w:spacing w:val="-3"/>
          <w:sz w:val="22"/>
          <w:szCs w:val="22"/>
          <w:lang w:val="bg-BG"/>
        </w:rPr>
        <w:t xml:space="preserve">Констатирането на нарушения по чл. </w:t>
      </w:r>
      <w:r>
        <w:rPr>
          <w:rFonts w:ascii="Bookman Old Style" w:hAnsi="Bookman Old Style" w:cs="Arial"/>
          <w:spacing w:val="-3"/>
          <w:sz w:val="22"/>
          <w:szCs w:val="22"/>
          <w:lang w:val="bg-BG"/>
        </w:rPr>
        <w:t>4</w:t>
      </w:r>
      <w:r w:rsidR="00DD314A">
        <w:rPr>
          <w:rFonts w:ascii="Bookman Old Style" w:hAnsi="Bookman Old Style" w:cs="Arial"/>
          <w:spacing w:val="-3"/>
          <w:sz w:val="22"/>
          <w:szCs w:val="22"/>
          <w:lang w:val="bg-BG"/>
        </w:rPr>
        <w:t>1</w:t>
      </w:r>
      <w:r w:rsidRPr="008E3F99">
        <w:rPr>
          <w:rFonts w:ascii="Bookman Old Style" w:hAnsi="Bookman Old Style" w:cs="Arial"/>
          <w:spacing w:val="-3"/>
          <w:sz w:val="22"/>
          <w:szCs w:val="22"/>
          <w:lang w:val="bg-BG"/>
        </w:rPr>
        <w:t xml:space="preserve">. от този раздел се удостоверява с нарочно съставен Констативен протокол, изготвен и подписан </w:t>
      </w:r>
      <w:r w:rsidRPr="00D05120">
        <w:rPr>
          <w:rFonts w:ascii="Bookman Old Style" w:hAnsi="Bookman Old Style" w:cs="Arial"/>
          <w:spacing w:val="-3"/>
          <w:sz w:val="22"/>
          <w:szCs w:val="22"/>
          <w:lang w:val="bg-BG"/>
        </w:rPr>
        <w:t>от представител на Възложителя, като копие от същия се предоставя за сведение на Изпълнителя. В констативния протокол се посочва срок, в който Изпълнителят трябва да отстрани констатираните нарушения</w:t>
      </w:r>
      <w:r w:rsidR="009462B7" w:rsidRPr="00932AED">
        <w:rPr>
          <w:rFonts w:ascii="Bookman Old Style" w:hAnsi="Bookman Old Style" w:cs="Arial"/>
          <w:spacing w:val="-3"/>
          <w:sz w:val="22"/>
          <w:szCs w:val="22"/>
          <w:lang w:val="bg-BG"/>
        </w:rPr>
        <w:t xml:space="preserve"> </w:t>
      </w:r>
    </w:p>
    <w:p w14:paraId="79FCC32D" w14:textId="5EBA69F2" w:rsidR="009462B7" w:rsidRPr="00932AED" w:rsidRDefault="009462B7" w:rsidP="00932AED">
      <w:pPr>
        <w:widowControl/>
        <w:numPr>
          <w:ilvl w:val="0"/>
          <w:numId w:val="32"/>
        </w:numPr>
        <w:autoSpaceDE/>
        <w:autoSpaceDN/>
        <w:adjustRightInd/>
        <w:spacing w:before="120" w:after="60"/>
        <w:ind w:left="567" w:hanging="567"/>
        <w:jc w:val="both"/>
        <w:rPr>
          <w:rFonts w:ascii="Bookman Old Style" w:hAnsi="Bookman Old Style" w:cs="Arial"/>
          <w:spacing w:val="-3"/>
          <w:sz w:val="22"/>
          <w:szCs w:val="22"/>
          <w:lang w:val="bg-BG"/>
        </w:rPr>
      </w:pPr>
      <w:r w:rsidRPr="00932AED">
        <w:rPr>
          <w:rFonts w:ascii="Bookman Old Style" w:hAnsi="Bookman Old Style" w:cs="Arial"/>
          <w:spacing w:val="-3"/>
          <w:sz w:val="22"/>
          <w:szCs w:val="22"/>
          <w:lang w:val="bg-BG"/>
        </w:rPr>
        <w:t xml:space="preserve">Наложените неустойки по чл.42 от настоящия раздел не отменят задължението на Изпълнителя да отстрани за своя сметка констатираното нарушение в срока, посочен в Констативния протокол по чл. </w:t>
      </w:r>
      <w:r w:rsidR="004F487A" w:rsidRPr="00932AED">
        <w:rPr>
          <w:rFonts w:ascii="Bookman Old Style" w:hAnsi="Bookman Old Style" w:cs="Arial"/>
          <w:spacing w:val="-3"/>
          <w:sz w:val="22"/>
          <w:szCs w:val="22"/>
          <w:lang w:val="bg-BG"/>
        </w:rPr>
        <w:t>43</w:t>
      </w:r>
      <w:r w:rsidRPr="00932AED">
        <w:rPr>
          <w:rFonts w:ascii="Bookman Old Style" w:hAnsi="Bookman Old Style" w:cs="Arial"/>
          <w:spacing w:val="-3"/>
          <w:sz w:val="22"/>
          <w:szCs w:val="22"/>
          <w:lang w:val="bg-BG"/>
        </w:rPr>
        <w:t xml:space="preserve"> от настоящия раздел, както и задължението му за по-нататъшно спазване на изискванията на договора и предписанията на Възложителя.</w:t>
      </w:r>
    </w:p>
    <w:p w14:paraId="70D881D7" w14:textId="475FADA9" w:rsidR="009462B7" w:rsidRPr="00932AED" w:rsidRDefault="009462B7" w:rsidP="00932AED">
      <w:pPr>
        <w:widowControl/>
        <w:numPr>
          <w:ilvl w:val="0"/>
          <w:numId w:val="32"/>
        </w:numPr>
        <w:autoSpaceDE/>
        <w:autoSpaceDN/>
        <w:adjustRightInd/>
        <w:spacing w:before="120" w:after="60"/>
        <w:ind w:left="567" w:hanging="567"/>
        <w:jc w:val="both"/>
        <w:rPr>
          <w:rFonts w:ascii="Bookman Old Style" w:hAnsi="Bookman Old Style" w:cs="Arial"/>
          <w:spacing w:val="-3"/>
          <w:sz w:val="22"/>
          <w:szCs w:val="22"/>
          <w:lang w:val="bg-BG"/>
        </w:rPr>
      </w:pPr>
      <w:r w:rsidRPr="00932AED">
        <w:rPr>
          <w:rFonts w:ascii="Bookman Old Style" w:hAnsi="Bookman Old Style" w:cs="Arial"/>
          <w:spacing w:val="-3"/>
          <w:sz w:val="22"/>
          <w:szCs w:val="22"/>
          <w:lang w:val="bg-BG"/>
        </w:rPr>
        <w:t xml:space="preserve">В случай че констатирано нарушение, за което Изпълнителят е санкциониран, не бъде отстранено в указания срок, то Изпълнителят подлежи на следващата неустойка, съобразно посоченото в чл. </w:t>
      </w:r>
      <w:r w:rsidR="006230E4">
        <w:rPr>
          <w:rFonts w:ascii="Bookman Old Style" w:hAnsi="Bookman Old Style" w:cs="Arial"/>
          <w:spacing w:val="-3"/>
          <w:sz w:val="22"/>
          <w:szCs w:val="22"/>
          <w:lang w:val="bg-BG"/>
        </w:rPr>
        <w:t>42</w:t>
      </w:r>
      <w:r w:rsidRPr="00932AED">
        <w:rPr>
          <w:rFonts w:ascii="Bookman Old Style" w:hAnsi="Bookman Old Style" w:cs="Arial"/>
          <w:spacing w:val="-3"/>
          <w:sz w:val="22"/>
          <w:szCs w:val="22"/>
          <w:lang w:val="bg-BG"/>
        </w:rPr>
        <w:t xml:space="preserve"> от този раздел.</w:t>
      </w:r>
    </w:p>
    <w:p w14:paraId="3CFA15E8" w14:textId="4EBFA471" w:rsidR="009462B7" w:rsidRPr="00932AED" w:rsidRDefault="009462B7" w:rsidP="00932AED">
      <w:pPr>
        <w:widowControl/>
        <w:numPr>
          <w:ilvl w:val="0"/>
          <w:numId w:val="32"/>
        </w:numPr>
        <w:autoSpaceDE/>
        <w:autoSpaceDN/>
        <w:adjustRightInd/>
        <w:spacing w:before="120" w:after="60"/>
        <w:ind w:left="567" w:hanging="567"/>
        <w:jc w:val="both"/>
        <w:rPr>
          <w:rFonts w:ascii="Bookman Old Style" w:hAnsi="Bookman Old Style" w:cs="Arial"/>
          <w:spacing w:val="-3"/>
          <w:sz w:val="22"/>
          <w:szCs w:val="22"/>
          <w:lang w:val="bg-BG"/>
        </w:rPr>
      </w:pPr>
      <w:r w:rsidRPr="00932AED">
        <w:rPr>
          <w:rFonts w:ascii="Bookman Old Style" w:hAnsi="Bookman Old Style" w:cs="Arial"/>
          <w:spacing w:val="-3"/>
          <w:sz w:val="22"/>
          <w:szCs w:val="22"/>
          <w:lang w:val="bg-BG"/>
        </w:rPr>
        <w:t>При констатиране на повече от пет нарушения</w:t>
      </w:r>
      <w:r w:rsidR="007B2E65" w:rsidRPr="00932AED">
        <w:rPr>
          <w:rFonts w:ascii="Bookman Old Style" w:hAnsi="Bookman Old Style" w:cs="Arial"/>
          <w:spacing w:val="-3"/>
          <w:sz w:val="22"/>
          <w:szCs w:val="22"/>
          <w:lang w:val="bg-BG"/>
        </w:rPr>
        <w:t xml:space="preserve"> по чл.41 от този раздел</w:t>
      </w:r>
      <w:r w:rsidRPr="00932AED">
        <w:rPr>
          <w:rFonts w:ascii="Bookman Old Style" w:hAnsi="Bookman Old Style" w:cs="Arial"/>
          <w:spacing w:val="-3"/>
          <w:sz w:val="22"/>
          <w:szCs w:val="22"/>
          <w:lang w:val="bg-BG"/>
        </w:rPr>
        <w:t xml:space="preserve">, за които Изпълнителят е санкциониран, </w:t>
      </w:r>
      <w:r w:rsidR="007215AB" w:rsidRPr="00932AED">
        <w:rPr>
          <w:rFonts w:ascii="Bookman Old Style" w:hAnsi="Bookman Old Style" w:cs="Arial"/>
          <w:spacing w:val="-3"/>
          <w:sz w:val="22"/>
          <w:szCs w:val="22"/>
          <w:lang w:val="bg-BG"/>
        </w:rPr>
        <w:t xml:space="preserve">ще се счита, че Изпълнителят е в съществено неизпълнение на договора като Възложителят има право едностранно да прекрати договора и да наложи </w:t>
      </w:r>
      <w:proofErr w:type="spellStart"/>
      <w:r w:rsidR="007215AB" w:rsidRPr="00932AED">
        <w:rPr>
          <w:rFonts w:ascii="Bookman Old Style" w:hAnsi="Bookman Old Style" w:cs="Arial"/>
          <w:spacing w:val="-3"/>
          <w:sz w:val="22"/>
          <w:szCs w:val="22"/>
          <w:lang w:val="bg-BG"/>
        </w:rPr>
        <w:t>несутойка</w:t>
      </w:r>
      <w:proofErr w:type="spellEnd"/>
      <w:r w:rsidR="007215AB" w:rsidRPr="00932AED">
        <w:rPr>
          <w:rFonts w:ascii="Bookman Old Style" w:hAnsi="Bookman Old Style" w:cs="Arial"/>
          <w:spacing w:val="-3"/>
          <w:sz w:val="22"/>
          <w:szCs w:val="22"/>
          <w:lang w:val="bg-BG"/>
        </w:rPr>
        <w:t xml:space="preserve"> в размер на 10% (десет процента) от общата стойност на договора без ДДС</w:t>
      </w:r>
      <w:r w:rsidR="005F1C53">
        <w:rPr>
          <w:rFonts w:ascii="Bookman Old Style" w:hAnsi="Bookman Old Style" w:cs="Arial"/>
          <w:spacing w:val="-3"/>
          <w:sz w:val="22"/>
          <w:szCs w:val="22"/>
          <w:lang w:val="bg-BG"/>
        </w:rPr>
        <w:t xml:space="preserve"> (без непредвидените разходи)</w:t>
      </w:r>
      <w:r w:rsidR="005F1C53" w:rsidRPr="009E4876">
        <w:rPr>
          <w:rFonts w:ascii="Bookman Old Style" w:hAnsi="Bookman Old Style" w:cs="Arial"/>
          <w:spacing w:val="-3"/>
          <w:sz w:val="22"/>
          <w:szCs w:val="22"/>
          <w:lang w:val="bg-BG"/>
        </w:rPr>
        <w:t>.</w:t>
      </w:r>
    </w:p>
    <w:p w14:paraId="61274869" w14:textId="77777777" w:rsidR="009462B7" w:rsidRPr="00932AED" w:rsidRDefault="009462B7" w:rsidP="00932AED">
      <w:pPr>
        <w:widowControl/>
        <w:numPr>
          <w:ilvl w:val="0"/>
          <w:numId w:val="32"/>
        </w:numPr>
        <w:autoSpaceDE/>
        <w:autoSpaceDN/>
        <w:adjustRightInd/>
        <w:spacing w:before="120" w:after="60"/>
        <w:ind w:left="567" w:hanging="567"/>
        <w:jc w:val="both"/>
        <w:rPr>
          <w:rFonts w:ascii="Bookman Old Style" w:hAnsi="Bookman Old Style" w:cs="Arial"/>
          <w:spacing w:val="-3"/>
          <w:sz w:val="22"/>
          <w:szCs w:val="22"/>
          <w:lang w:val="bg-BG"/>
        </w:rPr>
      </w:pPr>
      <w:r w:rsidRPr="00932AED">
        <w:rPr>
          <w:rFonts w:ascii="Bookman Old Style" w:hAnsi="Bookman Old Style" w:cs="Arial"/>
          <w:spacing w:val="-3"/>
          <w:sz w:val="22"/>
          <w:szCs w:val="22"/>
          <w:lang w:val="bg-BG"/>
        </w:rPr>
        <w:t xml:space="preserve"> В случай че Изпълнителят не отстрани недостатъците в работата си, появили се в гаранционните срокове, определени в Наредба №2 „Въвеждане в експлоатация на строежите в Република България и минималните гаранционни срокове за изпълнени строителни и монтажни работи, съоръжения и строителни обекти” и в настоящия договор, в срок указан от Възложителя, Възложителят има право да възложи изпълнението на работите на друг изпълнител, като заплатените от Възложителя суми следва да му бъдат възстановени от Изпълнителя по настоящия договор до 3 дни от писмена покана от Възложителя или да се удържат от гаранцията за изпълнение.</w:t>
      </w:r>
    </w:p>
    <w:p w14:paraId="3B11C9E6" w14:textId="77777777" w:rsidR="009462B7" w:rsidRPr="00932AED" w:rsidRDefault="009462B7" w:rsidP="00932AED">
      <w:pPr>
        <w:widowControl/>
        <w:numPr>
          <w:ilvl w:val="0"/>
          <w:numId w:val="32"/>
        </w:numPr>
        <w:autoSpaceDE/>
        <w:autoSpaceDN/>
        <w:adjustRightInd/>
        <w:spacing w:before="120" w:after="60"/>
        <w:ind w:left="567" w:hanging="567"/>
        <w:jc w:val="both"/>
        <w:rPr>
          <w:rFonts w:ascii="Bookman Old Style" w:hAnsi="Bookman Old Style" w:cs="Arial"/>
          <w:spacing w:val="-3"/>
          <w:sz w:val="22"/>
          <w:szCs w:val="22"/>
          <w:lang w:val="bg-BG"/>
        </w:rPr>
      </w:pPr>
      <w:r w:rsidRPr="00932AED">
        <w:rPr>
          <w:rFonts w:ascii="Bookman Old Style" w:hAnsi="Bookman Old Style" w:cs="Arial"/>
          <w:spacing w:val="-3"/>
          <w:sz w:val="22"/>
          <w:szCs w:val="22"/>
          <w:lang w:val="bg-BG"/>
        </w:rPr>
        <w:t>Изпълнителят се задължава да изплати неустойките, предвидени в този договор, в срок до 5 (пет) работни дни от получаването на писмено уведомление от Възложителя за налагането на съответната неустойка.</w:t>
      </w:r>
    </w:p>
    <w:p w14:paraId="5BF2C64A" w14:textId="55B22EB1" w:rsidR="0011611B" w:rsidRPr="00D55C8A" w:rsidRDefault="0011611B" w:rsidP="00932AED">
      <w:pPr>
        <w:widowControl/>
        <w:autoSpaceDE/>
        <w:autoSpaceDN/>
        <w:adjustRightInd/>
        <w:spacing w:before="120" w:after="60"/>
        <w:ind w:left="709"/>
        <w:jc w:val="both"/>
        <w:rPr>
          <w:rFonts w:ascii="Bookman Old Style" w:hAnsi="Bookman Old Style" w:cs="Arial"/>
          <w:spacing w:val="-3"/>
          <w:sz w:val="22"/>
          <w:szCs w:val="22"/>
          <w:lang w:val="bg-BG"/>
        </w:rPr>
      </w:pPr>
    </w:p>
    <w:p w14:paraId="5BF2C655" w14:textId="77777777" w:rsidR="0011611B" w:rsidRPr="00D55C8A" w:rsidRDefault="0011611B" w:rsidP="00E36D72">
      <w:pPr>
        <w:widowControl/>
        <w:autoSpaceDE/>
        <w:autoSpaceDN/>
        <w:adjustRightInd/>
        <w:spacing w:before="120" w:after="60"/>
        <w:ind w:left="567"/>
        <w:jc w:val="both"/>
        <w:rPr>
          <w:rFonts w:ascii="Bookman Old Style" w:hAnsi="Bookman Old Style" w:cs="Arial"/>
          <w:spacing w:val="-3"/>
          <w:sz w:val="22"/>
          <w:szCs w:val="22"/>
          <w:lang w:val="bg-BG"/>
        </w:rPr>
      </w:pPr>
    </w:p>
    <w:p w14:paraId="5BF2C656" w14:textId="77777777" w:rsidR="0011611B" w:rsidRPr="00D55C8A" w:rsidRDefault="0005715B" w:rsidP="0005715B">
      <w:pPr>
        <w:pStyle w:val="Heading4"/>
        <w:jc w:val="both"/>
        <w:rPr>
          <w:rFonts w:ascii="Bookman Old Style" w:eastAsia="Arial Unicode MS" w:hAnsi="Bookman Old Style"/>
          <w:color w:val="auto"/>
          <w:sz w:val="22"/>
          <w:lang w:val="bg-BG"/>
        </w:rPr>
      </w:pPr>
      <w:r w:rsidRPr="00D55C8A">
        <w:rPr>
          <w:rFonts w:ascii="Bookman Old Style" w:eastAsia="Arial Unicode MS" w:hAnsi="Bookman Old Style"/>
          <w:color w:val="auto"/>
          <w:sz w:val="22"/>
          <w:lang w:val="bg-BG"/>
        </w:rPr>
        <w:t>Санкции, налагани на "Софийска вода" АД</w:t>
      </w:r>
    </w:p>
    <w:p w14:paraId="5BF2C657" w14:textId="77777777" w:rsidR="00E36D72" w:rsidRPr="00D55C8A" w:rsidRDefault="0011611B" w:rsidP="00EF51EE">
      <w:pPr>
        <w:widowControl/>
        <w:numPr>
          <w:ilvl w:val="0"/>
          <w:numId w:val="32"/>
        </w:numPr>
        <w:autoSpaceDE/>
        <w:autoSpaceDN/>
        <w:adjustRightInd/>
        <w:spacing w:before="120" w:after="60"/>
        <w:ind w:left="567" w:hanging="567"/>
        <w:jc w:val="both"/>
        <w:rPr>
          <w:rFonts w:ascii="Bookman Old Style" w:hAnsi="Bookman Old Style" w:cs="MS Reference Sans Serif"/>
          <w:sz w:val="22"/>
          <w:szCs w:val="22"/>
          <w:lang w:val="bg-BG" w:eastAsia="bg-BG"/>
        </w:rPr>
      </w:pPr>
      <w:r w:rsidRPr="00D55C8A">
        <w:rPr>
          <w:rFonts w:ascii="Bookman Old Style" w:hAnsi="Bookman Old Style" w:cs="Arial"/>
          <w:spacing w:val="-3"/>
          <w:sz w:val="22"/>
          <w:szCs w:val="22"/>
          <w:lang w:val="bg-BG"/>
        </w:rPr>
        <w:t xml:space="preserve">Ако в който и да е момент, поради действие или бездействие от страна на Изпълнителя и/или негови служители, на “Софийска вода” АД бъдат наложени санкции по силата на действащото законодателство, Изпълнителят се </w:t>
      </w:r>
      <w:r w:rsidRPr="00D55C8A">
        <w:rPr>
          <w:rFonts w:ascii="Bookman Old Style" w:hAnsi="Bookman Old Style" w:cs="Arial"/>
          <w:sz w:val="22"/>
          <w:szCs w:val="22"/>
          <w:lang w:val="bg-BG"/>
        </w:rPr>
        <w:t>задължава</w:t>
      </w:r>
      <w:r w:rsidRPr="00D55C8A">
        <w:rPr>
          <w:rFonts w:ascii="Bookman Old Style" w:hAnsi="Bookman Old Style" w:cs="Arial"/>
          <w:spacing w:val="-3"/>
          <w:sz w:val="22"/>
          <w:szCs w:val="22"/>
          <w:lang w:val="bg-BG"/>
        </w:rPr>
        <w:t xml:space="preserve"> да обезщети Възложителя по всички санкции в пълния им размер.</w:t>
      </w:r>
    </w:p>
    <w:p w14:paraId="5BF2C658" w14:textId="77777777" w:rsidR="00F41557" w:rsidRPr="00D55C8A" w:rsidRDefault="00F41557" w:rsidP="00357E5D">
      <w:pPr>
        <w:pStyle w:val="Style5"/>
        <w:widowControl/>
        <w:spacing w:before="120"/>
        <w:jc w:val="center"/>
        <w:rPr>
          <w:rFonts w:ascii="Bookman Old Style" w:hAnsi="Bookman Old Style"/>
          <w:lang w:val="bg-BG"/>
        </w:rPr>
      </w:pPr>
    </w:p>
    <w:p w14:paraId="5BF2C659" w14:textId="77777777" w:rsidR="00763764" w:rsidRPr="001573F0" w:rsidRDefault="00763764" w:rsidP="00763764">
      <w:pPr>
        <w:pStyle w:val="Heading4"/>
        <w:jc w:val="both"/>
        <w:rPr>
          <w:rFonts w:ascii="Bookman Old Style" w:eastAsia="Arial Unicode MS" w:hAnsi="Bookman Old Style"/>
          <w:color w:val="auto"/>
          <w:sz w:val="22"/>
          <w:lang w:val="bg-BG"/>
        </w:rPr>
      </w:pPr>
      <w:r w:rsidRPr="001573F0">
        <w:rPr>
          <w:rFonts w:ascii="Bookman Old Style" w:eastAsia="Arial Unicode MS" w:hAnsi="Bookman Old Style"/>
          <w:color w:val="auto"/>
          <w:sz w:val="22"/>
          <w:lang w:val="bg-BG"/>
        </w:rPr>
        <w:t>Гаранция за изпълнение</w:t>
      </w:r>
    </w:p>
    <w:p w14:paraId="1C353181" w14:textId="34057358" w:rsidR="004F487A" w:rsidRPr="00932AED" w:rsidRDefault="00113B26" w:rsidP="00932AED">
      <w:pPr>
        <w:pStyle w:val="ListParagraph"/>
        <w:numPr>
          <w:ilvl w:val="0"/>
          <w:numId w:val="32"/>
        </w:numPr>
        <w:jc w:val="both"/>
        <w:rPr>
          <w:rFonts w:ascii="Bookman Old Style" w:hAnsi="Bookman Old Style" w:cs="Arial"/>
          <w:spacing w:val="-3"/>
          <w:sz w:val="22"/>
          <w:szCs w:val="22"/>
          <w:lang w:val="bg-BG"/>
        </w:rPr>
      </w:pPr>
      <w:r w:rsidRPr="00113B26">
        <w:rPr>
          <w:rFonts w:ascii="Bookman Old Style" w:hAnsi="Bookman Old Style" w:cs="Arial"/>
          <w:color w:val="auto"/>
          <w:spacing w:val="-3"/>
          <w:sz w:val="22"/>
          <w:szCs w:val="22"/>
          <w:lang w:val="bg-BG"/>
        </w:rPr>
        <w:t>Гаранцията за изпълнение е валидна, считано от датата на подписване на договора до изтичане на срока му</w:t>
      </w:r>
      <w:r>
        <w:rPr>
          <w:rFonts w:ascii="Bookman Old Style" w:hAnsi="Bookman Old Style" w:cs="Arial"/>
          <w:color w:val="auto"/>
          <w:spacing w:val="-3"/>
          <w:sz w:val="22"/>
          <w:szCs w:val="22"/>
          <w:lang w:val="bg-BG"/>
        </w:rPr>
        <w:t xml:space="preserve">, </w:t>
      </w:r>
      <w:r w:rsidR="004F487A" w:rsidRPr="00932AED">
        <w:rPr>
          <w:rFonts w:ascii="Bookman Old Style" w:hAnsi="Bookman Old Style" w:cs="Arial"/>
          <w:color w:val="auto"/>
          <w:spacing w:val="-3"/>
          <w:sz w:val="22"/>
          <w:szCs w:val="22"/>
          <w:lang w:val="bg-BG"/>
        </w:rPr>
        <w:t>като Възложителят не дължи лихви на Изпълнителя за периода, през който гаранцията е престояла при него.</w:t>
      </w:r>
    </w:p>
    <w:p w14:paraId="196277B0" w14:textId="77777777" w:rsidR="00113B26" w:rsidRPr="00932AED" w:rsidRDefault="00113B26" w:rsidP="00932AED">
      <w:pPr>
        <w:pStyle w:val="ListParagraph"/>
        <w:numPr>
          <w:ilvl w:val="0"/>
          <w:numId w:val="32"/>
        </w:numPr>
        <w:jc w:val="both"/>
        <w:rPr>
          <w:rFonts w:ascii="Bookman Old Style" w:hAnsi="Bookman Old Style" w:cs="Arial"/>
          <w:color w:val="auto"/>
          <w:spacing w:val="-3"/>
          <w:sz w:val="22"/>
          <w:szCs w:val="22"/>
        </w:rPr>
      </w:pPr>
      <w:r w:rsidRPr="00932AED">
        <w:rPr>
          <w:rFonts w:ascii="Bookman Old Style" w:hAnsi="Bookman Old Style" w:cs="Arial"/>
          <w:color w:val="auto"/>
          <w:spacing w:val="-3"/>
          <w:sz w:val="22"/>
          <w:szCs w:val="22"/>
          <w:lang w:val="bg-BG"/>
        </w:rPr>
        <w:t>Възложителят ще освободи гаранцията за изпълнение след изтичане срока на договора или след прекратяване на договора поради изчерпване на стойността му, което събитие се случи първо.</w:t>
      </w:r>
    </w:p>
    <w:p w14:paraId="7196589A" w14:textId="63286CF4" w:rsidR="00113B26" w:rsidRPr="00932AED" w:rsidRDefault="00113B26" w:rsidP="00932AED">
      <w:pPr>
        <w:pStyle w:val="ListParagraph"/>
        <w:numPr>
          <w:ilvl w:val="0"/>
          <w:numId w:val="32"/>
        </w:numPr>
        <w:jc w:val="both"/>
        <w:rPr>
          <w:rFonts w:ascii="Bookman Old Style" w:hAnsi="Bookman Old Style" w:cs="Arial"/>
          <w:color w:val="auto"/>
          <w:spacing w:val="-3"/>
          <w:sz w:val="22"/>
          <w:szCs w:val="22"/>
        </w:rPr>
      </w:pPr>
      <w:r>
        <w:rPr>
          <w:rFonts w:ascii="Bookman Old Style" w:hAnsi="Bookman Old Style" w:cs="Arial"/>
          <w:color w:val="auto"/>
          <w:spacing w:val="-3"/>
          <w:sz w:val="22"/>
          <w:szCs w:val="22"/>
          <w:lang w:val="bg-BG"/>
        </w:rPr>
        <w:t xml:space="preserve">Изпълнителят </w:t>
      </w:r>
      <w:r w:rsidRPr="00932AED">
        <w:rPr>
          <w:rFonts w:ascii="Bookman Old Style" w:hAnsi="Bookman Old Style" w:cs="Arial"/>
          <w:color w:val="auto"/>
          <w:spacing w:val="-3"/>
          <w:sz w:val="22"/>
          <w:szCs w:val="22"/>
          <w:lang w:val="bg-BG"/>
        </w:rPr>
        <w:t>отправя исканията за освобождаване на гаранцията за изпълнение към контролиращия служител по договора.</w:t>
      </w:r>
    </w:p>
    <w:p w14:paraId="2FD1F898" w14:textId="51939BFB" w:rsidR="00113B26" w:rsidRPr="00932AED" w:rsidRDefault="00113B26" w:rsidP="00932AED">
      <w:pPr>
        <w:pStyle w:val="ListParagraph"/>
        <w:numPr>
          <w:ilvl w:val="0"/>
          <w:numId w:val="32"/>
        </w:numPr>
        <w:jc w:val="both"/>
        <w:rPr>
          <w:rFonts w:ascii="Bookman Old Style" w:hAnsi="Bookman Old Style" w:cs="Arial"/>
          <w:color w:val="auto"/>
          <w:spacing w:val="-3"/>
          <w:sz w:val="22"/>
          <w:szCs w:val="22"/>
        </w:rPr>
      </w:pPr>
      <w:r w:rsidRPr="00932AED">
        <w:rPr>
          <w:rFonts w:ascii="Bookman Old Style" w:hAnsi="Bookman Old Style" w:cs="Arial"/>
          <w:color w:val="auto"/>
          <w:spacing w:val="-3"/>
          <w:sz w:val="22"/>
          <w:szCs w:val="22"/>
          <w:lang w:val="bg-BG"/>
        </w:rPr>
        <w:t xml:space="preserve">Ангажиментът на </w:t>
      </w:r>
      <w:r>
        <w:rPr>
          <w:rFonts w:ascii="Bookman Old Style" w:hAnsi="Bookman Old Style" w:cs="Arial"/>
          <w:color w:val="auto"/>
          <w:spacing w:val="-3"/>
          <w:sz w:val="22"/>
          <w:szCs w:val="22"/>
          <w:lang w:val="bg-BG"/>
        </w:rPr>
        <w:t>В</w:t>
      </w:r>
      <w:r w:rsidRPr="00932AED">
        <w:rPr>
          <w:rFonts w:ascii="Bookman Old Style" w:hAnsi="Bookman Old Style" w:cs="Arial"/>
          <w:color w:val="auto"/>
          <w:spacing w:val="-3"/>
          <w:sz w:val="22"/>
          <w:szCs w:val="22"/>
          <w:lang w:val="bg-BG"/>
        </w:rPr>
        <w:t xml:space="preserve">ъзложителя по освобождаването на предоставена банкова гаранция се изчерпва с връщането на нейния оригинал на </w:t>
      </w:r>
      <w:r>
        <w:rPr>
          <w:rFonts w:ascii="Bookman Old Style" w:hAnsi="Bookman Old Style" w:cs="Arial"/>
          <w:color w:val="auto"/>
          <w:spacing w:val="-3"/>
          <w:sz w:val="22"/>
          <w:szCs w:val="22"/>
          <w:lang w:val="bg-BG"/>
        </w:rPr>
        <w:t>Изпълнителя</w:t>
      </w:r>
      <w:r w:rsidRPr="00932AED">
        <w:rPr>
          <w:rFonts w:ascii="Bookman Old Style" w:hAnsi="Bookman Old Style" w:cs="Arial"/>
          <w:color w:val="auto"/>
          <w:spacing w:val="-3"/>
          <w:sz w:val="22"/>
          <w:szCs w:val="22"/>
          <w:lang w:val="bg-BG"/>
        </w:rPr>
        <w:t xml:space="preserve">, като </w:t>
      </w:r>
      <w:r>
        <w:rPr>
          <w:rFonts w:ascii="Bookman Old Style" w:hAnsi="Bookman Old Style" w:cs="Arial"/>
          <w:color w:val="auto"/>
          <w:spacing w:val="-3"/>
          <w:sz w:val="22"/>
          <w:szCs w:val="22"/>
          <w:lang w:val="bg-BG"/>
        </w:rPr>
        <w:t>В</w:t>
      </w:r>
      <w:r w:rsidRPr="00932AED">
        <w:rPr>
          <w:rFonts w:ascii="Bookman Old Style" w:hAnsi="Bookman Old Style" w:cs="Arial"/>
          <w:color w:val="auto"/>
          <w:spacing w:val="-3"/>
          <w:sz w:val="22"/>
          <w:szCs w:val="22"/>
          <w:lang w:val="bg-BG"/>
        </w:rPr>
        <w:t xml:space="preserve">ъзложителят не се ангажира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w:t>
      </w:r>
      <w:r>
        <w:rPr>
          <w:rFonts w:ascii="Bookman Old Style" w:hAnsi="Bookman Old Style" w:cs="Arial"/>
          <w:color w:val="auto"/>
          <w:spacing w:val="-3"/>
          <w:sz w:val="22"/>
          <w:szCs w:val="22"/>
          <w:lang w:val="bg-BG"/>
        </w:rPr>
        <w:t>Изпълнителя</w:t>
      </w:r>
      <w:r w:rsidRPr="00932AED">
        <w:rPr>
          <w:rFonts w:ascii="Bookman Old Style" w:hAnsi="Bookman Old Style" w:cs="Arial"/>
          <w:color w:val="auto"/>
          <w:spacing w:val="-3"/>
          <w:sz w:val="22"/>
          <w:szCs w:val="22"/>
          <w:lang w:val="bg-BG"/>
        </w:rPr>
        <w:t xml:space="preserve"> има някакви допълнителни специфични изисквания.</w:t>
      </w:r>
    </w:p>
    <w:p w14:paraId="253AA162" w14:textId="77777777" w:rsidR="00113B26" w:rsidRPr="00932AED" w:rsidRDefault="00113B26" w:rsidP="00932AED">
      <w:pPr>
        <w:pStyle w:val="ListParagraph"/>
        <w:numPr>
          <w:ilvl w:val="0"/>
          <w:numId w:val="32"/>
        </w:numPr>
        <w:jc w:val="both"/>
        <w:rPr>
          <w:rFonts w:ascii="Bookman Old Style" w:hAnsi="Bookman Old Style" w:cs="Arial"/>
          <w:color w:val="auto"/>
          <w:spacing w:val="-3"/>
          <w:sz w:val="22"/>
          <w:szCs w:val="22"/>
        </w:rPr>
      </w:pPr>
      <w:r w:rsidRPr="00932AED">
        <w:rPr>
          <w:rFonts w:ascii="Bookman Old Style" w:hAnsi="Bookman Old Style" w:cs="Arial"/>
          <w:color w:val="auto"/>
          <w:spacing w:val="-3"/>
          <w:sz w:val="22"/>
          <w:szCs w:val="22"/>
          <w:lang w:val="bg-BG"/>
        </w:rPr>
        <w:t>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това, са за сметка на Изпълнителя.</w:t>
      </w:r>
    </w:p>
    <w:p w14:paraId="554DEEFD" w14:textId="77777777" w:rsidR="00113B26" w:rsidRPr="00932AED" w:rsidRDefault="00113B26" w:rsidP="00932AED">
      <w:pPr>
        <w:pStyle w:val="ListParagraph"/>
        <w:numPr>
          <w:ilvl w:val="0"/>
          <w:numId w:val="32"/>
        </w:numPr>
        <w:jc w:val="both"/>
        <w:rPr>
          <w:rFonts w:ascii="Bookman Old Style" w:hAnsi="Bookman Old Style" w:cs="Arial"/>
          <w:color w:val="auto"/>
          <w:spacing w:val="-3"/>
          <w:sz w:val="22"/>
          <w:szCs w:val="22"/>
        </w:rPr>
      </w:pPr>
      <w:r w:rsidRPr="00932AED">
        <w:rPr>
          <w:rFonts w:ascii="Bookman Old Style" w:hAnsi="Bookman Old Style" w:cs="Arial"/>
          <w:color w:val="auto"/>
          <w:spacing w:val="-3"/>
          <w:sz w:val="22"/>
          <w:szCs w:val="22"/>
          <w:lang w:val="bg-BG"/>
        </w:rPr>
        <w:t>Когато като Гаранция за изпълнение се представя застраховка, Изпълнителят предава на Възложителя оригинален екземпляр на застрахователна полица, издадена в полза на Възложителя /в която Възложителят е посочен като трето ползващо се лице (</w:t>
      </w:r>
      <w:proofErr w:type="spellStart"/>
      <w:r w:rsidRPr="00932AED">
        <w:rPr>
          <w:rFonts w:ascii="Bookman Old Style" w:hAnsi="Bookman Old Style" w:cs="Arial"/>
          <w:color w:val="auto"/>
          <w:spacing w:val="-3"/>
          <w:sz w:val="22"/>
          <w:szCs w:val="22"/>
          <w:lang w:val="bg-BG"/>
        </w:rPr>
        <w:t>бенефициер</w:t>
      </w:r>
      <w:proofErr w:type="spellEnd"/>
      <w:r w:rsidRPr="00932AED">
        <w:rPr>
          <w:rFonts w:ascii="Bookman Old Style" w:hAnsi="Bookman Old Style" w:cs="Arial"/>
          <w:color w:val="auto"/>
          <w:spacing w:val="-3"/>
          <w:sz w:val="22"/>
          <w:szCs w:val="22"/>
          <w:lang w:val="bg-BG"/>
        </w:rPr>
        <w:t>)/, която трябва да отговаря на следните изисквания:</w:t>
      </w:r>
    </w:p>
    <w:p w14:paraId="29D63734" w14:textId="77777777" w:rsidR="00113B26" w:rsidRPr="00932AED" w:rsidRDefault="00113B26" w:rsidP="00932AED">
      <w:pPr>
        <w:pStyle w:val="ListParagraph"/>
        <w:numPr>
          <w:ilvl w:val="1"/>
          <w:numId w:val="32"/>
        </w:numPr>
        <w:jc w:val="both"/>
        <w:rPr>
          <w:rFonts w:ascii="Bookman Old Style" w:hAnsi="Bookman Old Style" w:cs="Arial"/>
          <w:color w:val="auto"/>
          <w:spacing w:val="-3"/>
          <w:sz w:val="22"/>
          <w:szCs w:val="22"/>
        </w:rPr>
      </w:pPr>
      <w:r w:rsidRPr="00932AED">
        <w:rPr>
          <w:rFonts w:ascii="Bookman Old Style" w:hAnsi="Bookman Old Style" w:cs="Arial"/>
          <w:color w:val="auto"/>
          <w:spacing w:val="-3"/>
          <w:sz w:val="22"/>
          <w:szCs w:val="22"/>
          <w:lang w:val="bg-BG"/>
        </w:rPr>
        <w:t>да обезпечава изпълнението на този Договор чрез покритие на отговорността на Изпълнителя;</w:t>
      </w:r>
    </w:p>
    <w:p w14:paraId="1A1090D2" w14:textId="77777777" w:rsidR="00113B26" w:rsidRPr="00932AED" w:rsidRDefault="00113B26" w:rsidP="00932AED">
      <w:pPr>
        <w:pStyle w:val="ListParagraph"/>
        <w:numPr>
          <w:ilvl w:val="1"/>
          <w:numId w:val="32"/>
        </w:numPr>
        <w:jc w:val="both"/>
        <w:rPr>
          <w:rFonts w:ascii="Bookman Old Style" w:hAnsi="Bookman Old Style" w:cs="Arial"/>
          <w:color w:val="auto"/>
          <w:spacing w:val="-3"/>
          <w:sz w:val="22"/>
          <w:szCs w:val="22"/>
        </w:rPr>
      </w:pPr>
      <w:r w:rsidRPr="00932AED">
        <w:rPr>
          <w:rFonts w:ascii="Bookman Old Style" w:hAnsi="Bookman Old Style" w:cs="Arial"/>
          <w:color w:val="auto"/>
          <w:spacing w:val="-3"/>
          <w:sz w:val="22"/>
          <w:szCs w:val="22"/>
          <w:lang w:val="bg-BG"/>
        </w:rPr>
        <w:t>да бъде за изискания в договора срок.</w:t>
      </w:r>
    </w:p>
    <w:p w14:paraId="08909458" w14:textId="77777777" w:rsidR="00113B26" w:rsidRPr="00932AED" w:rsidRDefault="00113B26" w:rsidP="00932AED">
      <w:pPr>
        <w:pStyle w:val="ListParagraph"/>
        <w:numPr>
          <w:ilvl w:val="0"/>
          <w:numId w:val="32"/>
        </w:numPr>
        <w:jc w:val="both"/>
        <w:rPr>
          <w:rFonts w:ascii="Bookman Old Style" w:hAnsi="Bookman Old Style" w:cs="Arial"/>
          <w:color w:val="auto"/>
          <w:spacing w:val="-3"/>
          <w:sz w:val="22"/>
          <w:szCs w:val="22"/>
        </w:rPr>
      </w:pPr>
      <w:r w:rsidRPr="00932AED">
        <w:rPr>
          <w:rFonts w:ascii="Bookman Old Style" w:hAnsi="Bookman Old Style" w:cs="Arial"/>
          <w:color w:val="auto"/>
          <w:spacing w:val="-3"/>
          <w:sz w:val="22"/>
          <w:szCs w:val="22"/>
          <w:lang w:val="bg-BG"/>
        </w:rPr>
        <w:t>В случай че гаранцията е под формата на застраховка, застрахователната премия по същата следва да е платена изцяло при представянето й на възложителя преди сключване на договора за обществената поръчка.</w:t>
      </w:r>
    </w:p>
    <w:p w14:paraId="2D97B575" w14:textId="77777777" w:rsidR="00113B26" w:rsidRPr="00932AED" w:rsidRDefault="00113B26" w:rsidP="00932AED">
      <w:pPr>
        <w:pStyle w:val="ListParagraph"/>
        <w:numPr>
          <w:ilvl w:val="0"/>
          <w:numId w:val="32"/>
        </w:numPr>
        <w:jc w:val="both"/>
        <w:rPr>
          <w:rFonts w:ascii="Bookman Old Style" w:hAnsi="Bookman Old Style" w:cs="Arial"/>
          <w:color w:val="auto"/>
          <w:spacing w:val="-3"/>
          <w:sz w:val="22"/>
          <w:szCs w:val="22"/>
        </w:rPr>
      </w:pPr>
      <w:r w:rsidRPr="00932AED">
        <w:rPr>
          <w:rFonts w:ascii="Bookman Old Style" w:hAnsi="Bookman Old Style" w:cs="Arial"/>
          <w:color w:val="auto"/>
          <w:spacing w:val="-3"/>
          <w:sz w:val="22"/>
          <w:szCs w:val="22"/>
          <w:lang w:val="bg-BG"/>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 </w:t>
      </w:r>
    </w:p>
    <w:p w14:paraId="301919E7" w14:textId="77777777" w:rsidR="00113B26" w:rsidRPr="00932AED" w:rsidRDefault="00113B26" w:rsidP="00932AED">
      <w:pPr>
        <w:pStyle w:val="ListParagraph"/>
        <w:numPr>
          <w:ilvl w:val="0"/>
          <w:numId w:val="32"/>
        </w:numPr>
        <w:jc w:val="both"/>
        <w:rPr>
          <w:rFonts w:ascii="Bookman Old Style" w:hAnsi="Bookman Old Style" w:cs="Arial"/>
          <w:color w:val="auto"/>
          <w:spacing w:val="-3"/>
          <w:sz w:val="22"/>
          <w:szCs w:val="22"/>
        </w:rPr>
      </w:pPr>
      <w:r w:rsidRPr="00932AED">
        <w:rPr>
          <w:rFonts w:ascii="Bookman Old Style" w:hAnsi="Bookman Old Style" w:cs="Arial"/>
          <w:color w:val="auto"/>
          <w:spacing w:val="-3"/>
          <w:sz w:val="22"/>
          <w:szCs w:val="22"/>
          <w:lang w:val="bg-BG"/>
        </w:rPr>
        <w:t>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14:paraId="4E0388EF" w14:textId="63B87DE2" w:rsidR="00113B26" w:rsidRPr="00932AED" w:rsidRDefault="00113B26" w:rsidP="00932AED">
      <w:pPr>
        <w:pStyle w:val="ListParagraph"/>
        <w:numPr>
          <w:ilvl w:val="0"/>
          <w:numId w:val="32"/>
        </w:numPr>
        <w:jc w:val="both"/>
        <w:rPr>
          <w:rFonts w:ascii="Bookman Old Style" w:hAnsi="Bookman Old Style" w:cs="Arial"/>
          <w:color w:val="auto"/>
          <w:spacing w:val="-3"/>
          <w:sz w:val="22"/>
          <w:szCs w:val="22"/>
        </w:rPr>
      </w:pPr>
      <w:r w:rsidRPr="00932AED">
        <w:rPr>
          <w:rFonts w:ascii="Bookman Old Style" w:hAnsi="Bookman Old Style" w:cs="Arial"/>
          <w:color w:val="auto"/>
          <w:spacing w:val="-3"/>
          <w:sz w:val="22"/>
          <w:szCs w:val="22"/>
          <w:lang w:val="bg-BG"/>
        </w:rPr>
        <w:t xml:space="preserve">В случай че </w:t>
      </w:r>
      <w:r>
        <w:rPr>
          <w:rFonts w:ascii="Bookman Old Style" w:hAnsi="Bookman Old Style" w:cs="Arial"/>
          <w:color w:val="auto"/>
          <w:spacing w:val="-3"/>
          <w:sz w:val="22"/>
          <w:szCs w:val="22"/>
          <w:lang w:val="bg-BG"/>
        </w:rPr>
        <w:t>Изпълнителят</w:t>
      </w:r>
      <w:r w:rsidRPr="00932AED">
        <w:rPr>
          <w:rFonts w:ascii="Bookman Old Style" w:hAnsi="Bookman Old Style" w:cs="Arial"/>
          <w:color w:val="auto"/>
          <w:spacing w:val="-3"/>
          <w:sz w:val="22"/>
          <w:szCs w:val="22"/>
          <w:lang w:val="bg-BG"/>
        </w:rPr>
        <w:t xml:space="preserve"> откаже да изплати неустойка, глоба или санкция, наложена съгласно изискванията на настоящия договор, </w:t>
      </w:r>
      <w:r>
        <w:rPr>
          <w:rFonts w:ascii="Bookman Old Style" w:hAnsi="Bookman Old Style" w:cs="Arial"/>
          <w:color w:val="auto"/>
          <w:spacing w:val="-3"/>
          <w:sz w:val="22"/>
          <w:szCs w:val="22"/>
          <w:lang w:val="bg-BG"/>
        </w:rPr>
        <w:t>В</w:t>
      </w:r>
      <w:r w:rsidRPr="00932AED">
        <w:rPr>
          <w:rFonts w:ascii="Bookman Old Style" w:hAnsi="Bookman Old Style" w:cs="Arial"/>
          <w:color w:val="auto"/>
          <w:spacing w:val="-3"/>
          <w:sz w:val="22"/>
          <w:szCs w:val="22"/>
          <w:lang w:val="bg-BG"/>
        </w:rPr>
        <w:t xml:space="preserve">ъзложителят има право да задържи плащане или да прихване сумите срещу насрещни дължими суми или да приспадне дължимата му сума от гаранцията за изпълнение на </w:t>
      </w:r>
      <w:r w:rsidRPr="00932AED">
        <w:rPr>
          <w:rFonts w:ascii="Bookman Old Style" w:hAnsi="Bookman Old Style" w:cs="Arial"/>
          <w:color w:val="auto"/>
          <w:spacing w:val="-3"/>
          <w:sz w:val="22"/>
          <w:szCs w:val="22"/>
          <w:lang w:val="bg-BG"/>
        </w:rPr>
        <w:lastRenderedPageBreak/>
        <w:t xml:space="preserve">договора, внесена/представена от </w:t>
      </w:r>
      <w:r>
        <w:rPr>
          <w:rFonts w:ascii="Bookman Old Style" w:hAnsi="Bookman Old Style" w:cs="Arial"/>
          <w:color w:val="auto"/>
          <w:spacing w:val="-3"/>
          <w:sz w:val="22"/>
          <w:szCs w:val="22"/>
          <w:lang w:val="bg-BG"/>
        </w:rPr>
        <w:t>Изпълнителя</w:t>
      </w:r>
      <w:r w:rsidRPr="00932AED">
        <w:rPr>
          <w:rFonts w:ascii="Bookman Old Style" w:hAnsi="Bookman Old Style" w:cs="Arial"/>
          <w:color w:val="auto"/>
          <w:spacing w:val="-3"/>
          <w:sz w:val="22"/>
          <w:szCs w:val="22"/>
          <w:lang w:val="bg-BG"/>
        </w:rPr>
        <w:t xml:space="preserve">. </w:t>
      </w:r>
      <w:r>
        <w:rPr>
          <w:rFonts w:ascii="Bookman Old Style" w:hAnsi="Bookman Old Style" w:cs="Arial"/>
          <w:color w:val="auto"/>
          <w:spacing w:val="-3"/>
          <w:sz w:val="22"/>
          <w:szCs w:val="22"/>
          <w:lang w:val="bg-BG"/>
        </w:rPr>
        <w:t>Изпълнителят</w:t>
      </w:r>
      <w:r w:rsidRPr="00932AED">
        <w:rPr>
          <w:rFonts w:ascii="Bookman Old Style" w:hAnsi="Bookman Old Style" w:cs="Arial"/>
          <w:color w:val="auto"/>
          <w:spacing w:val="-3"/>
          <w:sz w:val="22"/>
          <w:szCs w:val="22"/>
          <w:lang w:val="bg-BG"/>
        </w:rPr>
        <w:t xml:space="preserve"> е длъжен да поддържа стойността на гаранцията за изпълнение за срока на договора.</w:t>
      </w:r>
    </w:p>
    <w:p w14:paraId="78A926BE" w14:textId="0312B083" w:rsidR="00113B26" w:rsidRPr="00932AED" w:rsidRDefault="00113B26" w:rsidP="00932AED">
      <w:pPr>
        <w:pStyle w:val="ListParagraph"/>
        <w:numPr>
          <w:ilvl w:val="0"/>
          <w:numId w:val="32"/>
        </w:numPr>
        <w:jc w:val="both"/>
        <w:rPr>
          <w:rFonts w:ascii="Bookman Old Style" w:hAnsi="Bookman Old Style" w:cs="Arial"/>
          <w:color w:val="auto"/>
          <w:spacing w:val="-3"/>
          <w:sz w:val="22"/>
          <w:szCs w:val="22"/>
        </w:rPr>
      </w:pPr>
      <w:r w:rsidRPr="00932AED">
        <w:rPr>
          <w:rFonts w:ascii="Bookman Old Style" w:hAnsi="Bookman Old Style" w:cs="Arial"/>
          <w:color w:val="auto"/>
          <w:spacing w:val="-3"/>
          <w:sz w:val="22"/>
          <w:szCs w:val="22"/>
          <w:lang w:val="bg-BG"/>
        </w:rPr>
        <w:t xml:space="preserve">В случай че стойността на гаранцията за изпълнение се окаже недостатъчна, </w:t>
      </w:r>
      <w:r>
        <w:rPr>
          <w:rFonts w:ascii="Bookman Old Style" w:hAnsi="Bookman Old Style" w:cs="Arial"/>
          <w:color w:val="auto"/>
          <w:spacing w:val="-3"/>
          <w:sz w:val="22"/>
          <w:szCs w:val="22"/>
          <w:lang w:val="bg-BG"/>
        </w:rPr>
        <w:t>Изпълнителят</w:t>
      </w:r>
      <w:r w:rsidRPr="00932AED">
        <w:rPr>
          <w:rFonts w:ascii="Bookman Old Style" w:hAnsi="Bookman Old Style" w:cs="Arial"/>
          <w:color w:val="auto"/>
          <w:spacing w:val="-3"/>
          <w:sz w:val="22"/>
          <w:szCs w:val="22"/>
          <w:lang w:val="bg-BG"/>
        </w:rPr>
        <w:t xml:space="preserve"> се задължава в срок от 5 (пет) работни дни да заплати стойността на дължимата неустойка и да допълни своята гаранция за изпълнение до нейния пълен размер.</w:t>
      </w:r>
    </w:p>
    <w:p w14:paraId="0C4032C6" w14:textId="1D025646" w:rsidR="00113B26" w:rsidRPr="00932AED" w:rsidRDefault="00113B26" w:rsidP="00932AED">
      <w:pPr>
        <w:pStyle w:val="ListParagraph"/>
        <w:numPr>
          <w:ilvl w:val="0"/>
          <w:numId w:val="32"/>
        </w:numPr>
        <w:jc w:val="both"/>
        <w:rPr>
          <w:rFonts w:ascii="Bookman Old Style" w:hAnsi="Bookman Old Style" w:cs="Arial"/>
          <w:color w:val="auto"/>
          <w:spacing w:val="-3"/>
          <w:sz w:val="22"/>
          <w:szCs w:val="22"/>
        </w:rPr>
      </w:pPr>
      <w:r w:rsidRPr="00932AED">
        <w:rPr>
          <w:rFonts w:ascii="Bookman Old Style" w:hAnsi="Bookman Old Style" w:cs="Arial"/>
          <w:color w:val="auto"/>
          <w:spacing w:val="-3"/>
          <w:sz w:val="22"/>
          <w:szCs w:val="22"/>
          <w:lang w:val="bg-BG"/>
        </w:rPr>
        <w:t xml:space="preserve">В случай че </w:t>
      </w:r>
      <w:r>
        <w:rPr>
          <w:rFonts w:ascii="Bookman Old Style" w:hAnsi="Bookman Old Style" w:cs="Arial"/>
          <w:color w:val="auto"/>
          <w:spacing w:val="-3"/>
          <w:sz w:val="22"/>
          <w:szCs w:val="22"/>
          <w:lang w:val="bg-BG"/>
        </w:rPr>
        <w:t>В</w:t>
      </w:r>
      <w:r w:rsidRPr="00932AED">
        <w:rPr>
          <w:rFonts w:ascii="Bookman Old Style" w:hAnsi="Bookman Old Style" w:cs="Arial"/>
          <w:color w:val="auto"/>
          <w:spacing w:val="-3"/>
          <w:sz w:val="22"/>
          <w:szCs w:val="22"/>
          <w:lang w:val="bg-BG"/>
        </w:rPr>
        <w:t xml:space="preserve">ъзложителят прекрати договора поради неизпълнение от страна на </w:t>
      </w:r>
      <w:r>
        <w:rPr>
          <w:rFonts w:ascii="Bookman Old Style" w:hAnsi="Bookman Old Style" w:cs="Arial"/>
          <w:color w:val="auto"/>
          <w:spacing w:val="-3"/>
          <w:sz w:val="22"/>
          <w:szCs w:val="22"/>
          <w:lang w:val="bg-BG"/>
        </w:rPr>
        <w:t>Изпълнителя</w:t>
      </w:r>
      <w:r w:rsidRPr="00932AED">
        <w:rPr>
          <w:rFonts w:ascii="Bookman Old Style" w:hAnsi="Bookman Old Style" w:cs="Arial"/>
          <w:color w:val="auto"/>
          <w:spacing w:val="-3"/>
          <w:sz w:val="22"/>
          <w:szCs w:val="22"/>
          <w:lang w:val="bg-BG"/>
        </w:rPr>
        <w:t xml:space="preserve">, то </w:t>
      </w:r>
      <w:r>
        <w:rPr>
          <w:rFonts w:ascii="Bookman Old Style" w:hAnsi="Bookman Old Style" w:cs="Arial"/>
          <w:color w:val="auto"/>
          <w:spacing w:val="-3"/>
          <w:sz w:val="22"/>
          <w:szCs w:val="22"/>
          <w:lang w:val="bg-BG"/>
        </w:rPr>
        <w:t>В</w:t>
      </w:r>
      <w:r w:rsidRPr="00932AED">
        <w:rPr>
          <w:rFonts w:ascii="Bookman Old Style" w:hAnsi="Bookman Old Style" w:cs="Arial"/>
          <w:color w:val="auto"/>
          <w:spacing w:val="-3"/>
          <w:sz w:val="22"/>
          <w:szCs w:val="22"/>
          <w:lang w:val="bg-BG"/>
        </w:rPr>
        <w:t xml:space="preserve">ъзложителят има право да задържи гаранцията за изпълнение, представена от </w:t>
      </w:r>
      <w:r>
        <w:rPr>
          <w:rFonts w:ascii="Bookman Old Style" w:hAnsi="Bookman Old Style" w:cs="Arial"/>
          <w:color w:val="auto"/>
          <w:spacing w:val="-3"/>
          <w:sz w:val="22"/>
          <w:szCs w:val="22"/>
          <w:lang w:val="bg-BG"/>
        </w:rPr>
        <w:t>Изпълнителя</w:t>
      </w:r>
      <w:r w:rsidRPr="00932AED">
        <w:rPr>
          <w:rFonts w:ascii="Bookman Old Style" w:hAnsi="Bookman Old Style" w:cs="Arial"/>
          <w:color w:val="auto"/>
          <w:spacing w:val="-3"/>
          <w:sz w:val="22"/>
          <w:szCs w:val="22"/>
          <w:lang w:val="bg-BG"/>
        </w:rPr>
        <w:t>.</w:t>
      </w:r>
    </w:p>
    <w:p w14:paraId="5BF2C65D" w14:textId="77777777" w:rsidR="008131E7" w:rsidRDefault="008131E7" w:rsidP="00357E5D">
      <w:pPr>
        <w:pStyle w:val="Style5"/>
        <w:widowControl/>
        <w:spacing w:before="120"/>
        <w:jc w:val="center"/>
        <w:rPr>
          <w:rFonts w:ascii="Bookman Old Style" w:hAnsi="Bookman Old Style"/>
          <w:lang w:val="bg-BG"/>
        </w:rPr>
      </w:pPr>
    </w:p>
    <w:p w14:paraId="5BF2C65E" w14:textId="77777777" w:rsidR="009A3760" w:rsidRDefault="009A3760" w:rsidP="00357E5D">
      <w:pPr>
        <w:pStyle w:val="Style5"/>
        <w:widowControl/>
        <w:spacing w:before="120"/>
        <w:jc w:val="center"/>
        <w:rPr>
          <w:rFonts w:ascii="Bookman Old Style" w:hAnsi="Bookman Old Style"/>
          <w:lang w:val="bg-BG"/>
        </w:rPr>
      </w:pPr>
    </w:p>
    <w:p w14:paraId="5BF2C65F" w14:textId="77777777" w:rsidR="009A3760" w:rsidRDefault="009A3760" w:rsidP="00357E5D">
      <w:pPr>
        <w:pStyle w:val="Style5"/>
        <w:widowControl/>
        <w:spacing w:before="120"/>
        <w:jc w:val="center"/>
        <w:rPr>
          <w:rFonts w:ascii="Bookman Old Style" w:hAnsi="Bookman Old Style"/>
          <w:lang w:val="bg-BG"/>
        </w:rPr>
      </w:pPr>
    </w:p>
    <w:p w14:paraId="5BF2C660" w14:textId="77777777" w:rsidR="009A3760" w:rsidRDefault="009A3760" w:rsidP="00357E5D">
      <w:pPr>
        <w:pStyle w:val="Style5"/>
        <w:widowControl/>
        <w:spacing w:before="120"/>
        <w:jc w:val="center"/>
        <w:rPr>
          <w:rFonts w:ascii="Bookman Old Style" w:hAnsi="Bookman Old Style"/>
          <w:lang w:val="bg-BG"/>
        </w:rPr>
      </w:pPr>
    </w:p>
    <w:p w14:paraId="5BF2C661" w14:textId="77777777" w:rsidR="009A3760" w:rsidRDefault="009A3760" w:rsidP="00357E5D">
      <w:pPr>
        <w:pStyle w:val="Style5"/>
        <w:widowControl/>
        <w:spacing w:before="120"/>
        <w:jc w:val="center"/>
        <w:rPr>
          <w:rFonts w:ascii="Bookman Old Style" w:hAnsi="Bookman Old Style"/>
          <w:lang w:val="bg-BG"/>
        </w:rPr>
      </w:pPr>
    </w:p>
    <w:p w14:paraId="5BF2C662" w14:textId="77777777" w:rsidR="009A3760" w:rsidRDefault="009A3760" w:rsidP="00357E5D">
      <w:pPr>
        <w:pStyle w:val="Style5"/>
        <w:widowControl/>
        <w:spacing w:before="120"/>
        <w:jc w:val="center"/>
        <w:rPr>
          <w:rFonts w:ascii="Bookman Old Style" w:hAnsi="Bookman Old Style"/>
          <w:lang w:val="bg-BG"/>
        </w:rPr>
      </w:pPr>
    </w:p>
    <w:p w14:paraId="5BF2C663" w14:textId="77777777" w:rsidR="009A3760" w:rsidRDefault="009A3760" w:rsidP="00357E5D">
      <w:pPr>
        <w:pStyle w:val="Style5"/>
        <w:widowControl/>
        <w:spacing w:before="120"/>
        <w:jc w:val="center"/>
        <w:rPr>
          <w:rFonts w:ascii="Bookman Old Style" w:hAnsi="Bookman Old Style"/>
          <w:lang w:val="bg-BG"/>
        </w:rPr>
      </w:pPr>
    </w:p>
    <w:p w14:paraId="5BF2C664" w14:textId="77777777" w:rsidR="009A3760" w:rsidRDefault="009A3760" w:rsidP="00357E5D">
      <w:pPr>
        <w:pStyle w:val="Style5"/>
        <w:widowControl/>
        <w:spacing w:before="120"/>
        <w:jc w:val="center"/>
        <w:rPr>
          <w:rFonts w:ascii="Bookman Old Style" w:hAnsi="Bookman Old Style"/>
          <w:lang w:val="bg-BG"/>
        </w:rPr>
      </w:pPr>
    </w:p>
    <w:p w14:paraId="5BF2C665" w14:textId="77777777" w:rsidR="009A3760" w:rsidRDefault="009A3760" w:rsidP="00357E5D">
      <w:pPr>
        <w:pStyle w:val="Style5"/>
        <w:widowControl/>
        <w:spacing w:before="120"/>
        <w:jc w:val="center"/>
        <w:rPr>
          <w:rFonts w:ascii="Bookman Old Style" w:hAnsi="Bookman Old Style"/>
          <w:lang w:val="bg-BG"/>
        </w:rPr>
      </w:pPr>
    </w:p>
    <w:p w14:paraId="5BF2C666" w14:textId="77777777" w:rsidR="009A3760" w:rsidRDefault="009A3760" w:rsidP="00357E5D">
      <w:pPr>
        <w:pStyle w:val="Style5"/>
        <w:widowControl/>
        <w:spacing w:before="120"/>
        <w:jc w:val="center"/>
        <w:rPr>
          <w:rFonts w:ascii="Bookman Old Style" w:hAnsi="Bookman Old Style"/>
          <w:lang w:val="bg-BG"/>
        </w:rPr>
      </w:pPr>
    </w:p>
    <w:p w14:paraId="5BF2C667" w14:textId="77777777" w:rsidR="009A3760" w:rsidRDefault="009A3760" w:rsidP="00357E5D">
      <w:pPr>
        <w:pStyle w:val="Style5"/>
        <w:widowControl/>
        <w:spacing w:before="120"/>
        <w:jc w:val="center"/>
        <w:rPr>
          <w:rFonts w:ascii="Bookman Old Style" w:hAnsi="Bookman Old Style"/>
          <w:lang w:val="bg-BG"/>
        </w:rPr>
      </w:pPr>
    </w:p>
    <w:p w14:paraId="5BF2C668" w14:textId="77777777" w:rsidR="009A3760" w:rsidRDefault="009A3760" w:rsidP="00357E5D">
      <w:pPr>
        <w:pStyle w:val="Style5"/>
        <w:widowControl/>
        <w:spacing w:before="120"/>
        <w:jc w:val="center"/>
        <w:rPr>
          <w:rFonts w:ascii="Bookman Old Style" w:hAnsi="Bookman Old Style"/>
          <w:lang w:val="bg-BG"/>
        </w:rPr>
      </w:pPr>
    </w:p>
    <w:p w14:paraId="5BF2C669" w14:textId="77777777" w:rsidR="009A3760" w:rsidRPr="00263349" w:rsidRDefault="009A3760" w:rsidP="00357E5D">
      <w:pPr>
        <w:pStyle w:val="Style5"/>
        <w:widowControl/>
        <w:spacing w:before="120"/>
        <w:jc w:val="center"/>
        <w:rPr>
          <w:rFonts w:ascii="Bookman Old Style" w:hAnsi="Bookman Old Style"/>
          <w:lang w:val="bg-BG"/>
        </w:rPr>
      </w:pPr>
    </w:p>
    <w:p w14:paraId="5BF2C66A" w14:textId="77777777" w:rsidR="003D631E" w:rsidRDefault="003D631E" w:rsidP="003D631E">
      <w:pPr>
        <w:rPr>
          <w:lang w:val="bg-BG"/>
        </w:rPr>
      </w:pPr>
      <w:bookmarkStart w:id="1" w:name="_Ref534250049"/>
      <w:bookmarkStart w:id="2" w:name="_Ref67824871"/>
      <w:bookmarkStart w:id="3" w:name="раздела"/>
    </w:p>
    <w:p w14:paraId="5BF2C66B" w14:textId="77777777" w:rsidR="003D631E" w:rsidRPr="003D631E" w:rsidRDefault="003D631E" w:rsidP="003D631E">
      <w:pPr>
        <w:ind w:right="431"/>
        <w:rPr>
          <w:rFonts w:ascii="Bookman Old Style" w:hAnsi="Bookman Old Style"/>
          <w:b/>
          <w:bCs/>
          <w:sz w:val="22"/>
          <w:szCs w:val="22"/>
          <w:lang w:val="bg-BG"/>
        </w:rPr>
      </w:pPr>
      <w:bookmarkStart w:id="4" w:name="_Ref46137828"/>
      <w:bookmarkEnd w:id="1"/>
      <w:bookmarkEnd w:id="2"/>
      <w:bookmarkEnd w:id="3"/>
      <w:r w:rsidRPr="003D631E">
        <w:rPr>
          <w:rFonts w:ascii="Bookman Old Style" w:hAnsi="Bookman Old Style"/>
          <w:b/>
          <w:bCs/>
          <w:sz w:val="22"/>
          <w:szCs w:val="22"/>
          <w:lang w:val="bg-BG"/>
        </w:rPr>
        <w:t xml:space="preserve">РАЗДЕЛ Г: ОБЩИ УСЛОВИЯ НА ДОГОВОРА ЗА </w:t>
      </w:r>
      <w:bookmarkEnd w:id="4"/>
      <w:r w:rsidRPr="003D631E">
        <w:rPr>
          <w:rFonts w:ascii="Bookman Old Style" w:hAnsi="Bookman Old Style"/>
          <w:b/>
          <w:bCs/>
          <w:sz w:val="22"/>
          <w:szCs w:val="22"/>
          <w:lang w:val="bg-BG"/>
        </w:rPr>
        <w:t>СТРОИТЕЛСТВО</w:t>
      </w:r>
    </w:p>
    <w:p w14:paraId="5BF2C66C" w14:textId="77777777" w:rsidR="003D631E" w:rsidRPr="003D631E" w:rsidRDefault="003D631E" w:rsidP="003D631E">
      <w:pPr>
        <w:spacing w:before="120" w:after="360"/>
        <w:ind w:right="431"/>
        <w:rPr>
          <w:rFonts w:ascii="Bookman Old Style" w:hAnsi="Bookman Old Style"/>
          <w:b/>
          <w:bCs/>
          <w:sz w:val="22"/>
          <w:szCs w:val="22"/>
          <w:lang w:val="bg-BG"/>
        </w:rPr>
      </w:pPr>
      <w:bookmarkStart w:id="5" w:name="_Ref46649143"/>
      <w:r w:rsidRPr="003D631E">
        <w:rPr>
          <w:rFonts w:ascii="Bookman Old Style" w:hAnsi="Bookman Old Style"/>
          <w:b/>
          <w:bCs/>
          <w:sz w:val="22"/>
          <w:szCs w:val="22"/>
          <w:lang w:val="bg-BG"/>
        </w:rPr>
        <w:t>Съдържание:</w:t>
      </w:r>
      <w:bookmarkEnd w:id="5"/>
    </w:p>
    <w:p w14:paraId="5BF2C66D" w14:textId="77777777" w:rsidR="003D631E" w:rsidRPr="003D631E" w:rsidRDefault="003D631E" w:rsidP="003D631E">
      <w:pPr>
        <w:keepLines/>
        <w:pBdr>
          <w:bottom w:val="single" w:sz="4" w:space="1" w:color="auto"/>
        </w:pBdr>
        <w:tabs>
          <w:tab w:val="left" w:pos="1080"/>
          <w:tab w:val="left" w:pos="1260"/>
          <w:tab w:val="left" w:pos="1440"/>
          <w:tab w:val="left" w:pos="2700"/>
        </w:tabs>
        <w:spacing w:after="120"/>
        <w:ind w:right="431"/>
        <w:jc w:val="both"/>
        <w:rPr>
          <w:rFonts w:ascii="Bookman Old Style" w:hAnsi="Bookman Old Style"/>
          <w:b/>
          <w:bCs/>
          <w:sz w:val="22"/>
          <w:szCs w:val="22"/>
          <w:lang w:val="bg-BG"/>
        </w:rPr>
      </w:pPr>
      <w:r w:rsidRPr="003D631E">
        <w:rPr>
          <w:rFonts w:ascii="Bookman Old Style" w:hAnsi="Bookman Old Style"/>
          <w:b/>
          <w:bCs/>
          <w:sz w:val="22"/>
          <w:szCs w:val="22"/>
          <w:lang w:val="bg-BG"/>
        </w:rPr>
        <w:t xml:space="preserve">Член </w:t>
      </w:r>
      <w:r w:rsidRPr="003D631E">
        <w:rPr>
          <w:rFonts w:ascii="Bookman Old Style" w:hAnsi="Bookman Old Style"/>
          <w:b/>
          <w:bCs/>
          <w:sz w:val="22"/>
          <w:szCs w:val="22"/>
          <w:lang w:val="bg-BG"/>
        </w:rPr>
        <w:tab/>
        <w:t>Наименование</w:t>
      </w:r>
    </w:p>
    <w:p w14:paraId="5BF2C66E" w14:textId="77777777" w:rsidR="003D631E" w:rsidRPr="003D631E" w:rsidRDefault="003D631E" w:rsidP="003D631E">
      <w:pPr>
        <w:widowControl/>
        <w:numPr>
          <w:ilvl w:val="0"/>
          <w:numId w:val="29"/>
        </w:numPr>
        <w:tabs>
          <w:tab w:val="clear" w:pos="720"/>
          <w:tab w:val="num" w:pos="1080"/>
        </w:tabs>
        <w:autoSpaceDE/>
        <w:autoSpaceDN/>
        <w:adjustRightInd/>
        <w:spacing w:after="120"/>
        <w:ind w:left="1080" w:right="431" w:hanging="1080"/>
        <w:rPr>
          <w:rFonts w:ascii="Bookman Old Style" w:hAnsi="Bookman Old Style"/>
          <w:sz w:val="22"/>
          <w:szCs w:val="22"/>
          <w:lang w:val="bg-BG"/>
        </w:rPr>
      </w:pPr>
      <w:r w:rsidRPr="003D631E">
        <w:rPr>
          <w:rFonts w:ascii="Bookman Old Style" w:hAnsi="Bookman Old Style"/>
          <w:sz w:val="22"/>
          <w:szCs w:val="22"/>
          <w:lang w:val="bg-BG"/>
        </w:rPr>
        <w:t>ДЕФИНИЦИИ</w:t>
      </w:r>
    </w:p>
    <w:p w14:paraId="5BF2C66F" w14:textId="77777777" w:rsidR="003D631E" w:rsidRPr="003D631E" w:rsidRDefault="003D631E" w:rsidP="003D631E">
      <w:pPr>
        <w:widowControl/>
        <w:numPr>
          <w:ilvl w:val="0"/>
          <w:numId w:val="29"/>
        </w:numPr>
        <w:tabs>
          <w:tab w:val="clear" w:pos="720"/>
          <w:tab w:val="num" w:pos="1080"/>
        </w:tabs>
        <w:autoSpaceDE/>
        <w:autoSpaceDN/>
        <w:adjustRightInd/>
        <w:spacing w:after="120"/>
        <w:ind w:left="1080" w:right="431" w:hanging="1080"/>
        <w:rPr>
          <w:rFonts w:ascii="Bookman Old Style" w:hAnsi="Bookman Old Style"/>
          <w:sz w:val="22"/>
          <w:szCs w:val="22"/>
          <w:lang w:val="bg-BG"/>
        </w:rPr>
      </w:pPr>
      <w:r w:rsidRPr="003D631E">
        <w:rPr>
          <w:rFonts w:ascii="Bookman Old Style" w:hAnsi="Bookman Old Style"/>
          <w:sz w:val="22"/>
          <w:szCs w:val="22"/>
          <w:lang w:val="bg-BG"/>
        </w:rPr>
        <w:t>ОБЩИ ПОЛОЖЕНИЯ</w:t>
      </w:r>
    </w:p>
    <w:p w14:paraId="5BF2C670" w14:textId="77777777" w:rsidR="003D631E" w:rsidRPr="003D631E" w:rsidRDefault="003D631E" w:rsidP="003D631E">
      <w:pPr>
        <w:widowControl/>
        <w:numPr>
          <w:ilvl w:val="0"/>
          <w:numId w:val="29"/>
        </w:numPr>
        <w:tabs>
          <w:tab w:val="clear" w:pos="720"/>
          <w:tab w:val="num" w:pos="1080"/>
        </w:tabs>
        <w:autoSpaceDE/>
        <w:autoSpaceDN/>
        <w:adjustRightInd/>
        <w:spacing w:after="120"/>
        <w:ind w:left="1080" w:right="431" w:hanging="1080"/>
        <w:rPr>
          <w:rFonts w:ascii="Bookman Old Style" w:hAnsi="Bookman Old Style"/>
          <w:b/>
          <w:sz w:val="22"/>
          <w:szCs w:val="22"/>
          <w:lang w:val="bg-BG"/>
        </w:rPr>
      </w:pPr>
      <w:r w:rsidRPr="003D631E">
        <w:rPr>
          <w:rFonts w:ascii="Bookman Old Style" w:hAnsi="Bookman Old Style"/>
          <w:sz w:val="22"/>
          <w:szCs w:val="22"/>
          <w:lang w:val="bg-BG"/>
        </w:rPr>
        <w:t xml:space="preserve">ПРАВА И ЗАДЪЛЖЕНИЯ НА </w:t>
      </w:r>
      <w:hyperlink w:anchor="изпълнител" w:history="1">
        <w:r w:rsidRPr="003D631E">
          <w:rPr>
            <w:rFonts w:ascii="Bookman Old Style" w:hAnsi="Bookman Old Style"/>
            <w:sz w:val="22"/>
            <w:szCs w:val="22"/>
            <w:lang w:val="bg-BG"/>
          </w:rPr>
          <w:t>ИЗПЪЛНИТЕЛЯ</w:t>
        </w:r>
      </w:hyperlink>
    </w:p>
    <w:p w14:paraId="5BF2C671" w14:textId="77777777" w:rsidR="003D631E" w:rsidRPr="003D631E" w:rsidRDefault="003D631E" w:rsidP="003D631E">
      <w:pPr>
        <w:widowControl/>
        <w:numPr>
          <w:ilvl w:val="0"/>
          <w:numId w:val="29"/>
        </w:numPr>
        <w:tabs>
          <w:tab w:val="clear" w:pos="720"/>
          <w:tab w:val="num" w:pos="1080"/>
        </w:tabs>
        <w:autoSpaceDE/>
        <w:autoSpaceDN/>
        <w:adjustRightInd/>
        <w:spacing w:after="120"/>
        <w:ind w:left="1080" w:right="431" w:hanging="1080"/>
        <w:rPr>
          <w:rFonts w:ascii="Bookman Old Style" w:hAnsi="Bookman Old Style"/>
          <w:sz w:val="22"/>
          <w:szCs w:val="22"/>
          <w:lang w:val="bg-BG"/>
        </w:rPr>
      </w:pPr>
      <w:r w:rsidRPr="003D631E">
        <w:rPr>
          <w:rFonts w:ascii="Bookman Old Style" w:hAnsi="Bookman Old Style"/>
          <w:sz w:val="22"/>
          <w:szCs w:val="22"/>
          <w:lang w:val="bg-BG"/>
        </w:rPr>
        <w:t xml:space="preserve">ПРАВА И ЗАДЪЛЖЕНИЯ НА ВЪЗЛОЖИТЕЛЯ </w:t>
      </w:r>
    </w:p>
    <w:p w14:paraId="5BF2C672" w14:textId="77777777" w:rsidR="003D631E" w:rsidRPr="003D631E" w:rsidRDefault="003D631E" w:rsidP="003D631E">
      <w:pPr>
        <w:widowControl/>
        <w:numPr>
          <w:ilvl w:val="0"/>
          <w:numId w:val="29"/>
        </w:numPr>
        <w:tabs>
          <w:tab w:val="clear" w:pos="720"/>
          <w:tab w:val="num" w:pos="1080"/>
        </w:tabs>
        <w:autoSpaceDE/>
        <w:autoSpaceDN/>
        <w:adjustRightInd/>
        <w:spacing w:after="120"/>
        <w:ind w:left="1080" w:right="431" w:hanging="1080"/>
        <w:rPr>
          <w:rFonts w:ascii="Bookman Old Style" w:hAnsi="Bookman Old Style"/>
          <w:sz w:val="22"/>
          <w:szCs w:val="22"/>
          <w:lang w:val="bg-BG"/>
        </w:rPr>
      </w:pPr>
      <w:r w:rsidRPr="003D631E">
        <w:rPr>
          <w:rFonts w:ascii="Bookman Old Style" w:hAnsi="Bookman Old Style"/>
          <w:sz w:val="22"/>
          <w:szCs w:val="22"/>
          <w:lang w:val="bg-BG"/>
        </w:rPr>
        <w:t>НЕУСТОЙКИ</w:t>
      </w:r>
    </w:p>
    <w:p w14:paraId="5BF2C673" w14:textId="77777777" w:rsidR="003D631E" w:rsidRPr="003D631E" w:rsidRDefault="003D631E" w:rsidP="003D631E">
      <w:pPr>
        <w:widowControl/>
        <w:numPr>
          <w:ilvl w:val="0"/>
          <w:numId w:val="29"/>
        </w:numPr>
        <w:tabs>
          <w:tab w:val="clear" w:pos="720"/>
          <w:tab w:val="num" w:pos="1080"/>
        </w:tabs>
        <w:autoSpaceDE/>
        <w:autoSpaceDN/>
        <w:adjustRightInd/>
        <w:spacing w:after="120"/>
        <w:ind w:left="1080" w:right="431" w:hanging="1080"/>
        <w:rPr>
          <w:rFonts w:ascii="Bookman Old Style" w:hAnsi="Bookman Old Style"/>
          <w:sz w:val="22"/>
          <w:szCs w:val="22"/>
          <w:lang w:val="bg-BG"/>
        </w:rPr>
      </w:pPr>
      <w:r w:rsidRPr="003D631E">
        <w:rPr>
          <w:rFonts w:ascii="Bookman Old Style" w:hAnsi="Bookman Old Style"/>
          <w:sz w:val="22"/>
          <w:szCs w:val="22"/>
          <w:lang w:val="bg-BG"/>
        </w:rPr>
        <w:t>ПЛАЩАНЕ, ДДС И ГАРАНЦИЯ ЗА ИЗПЪЛНЕНИЕ</w:t>
      </w:r>
    </w:p>
    <w:p w14:paraId="5BF2C674" w14:textId="77777777" w:rsidR="003D631E" w:rsidRPr="003D631E" w:rsidRDefault="003D631E" w:rsidP="003D631E">
      <w:pPr>
        <w:widowControl/>
        <w:numPr>
          <w:ilvl w:val="0"/>
          <w:numId w:val="29"/>
        </w:numPr>
        <w:tabs>
          <w:tab w:val="clear" w:pos="720"/>
          <w:tab w:val="num" w:pos="1080"/>
        </w:tabs>
        <w:autoSpaceDE/>
        <w:autoSpaceDN/>
        <w:adjustRightInd/>
        <w:spacing w:after="120"/>
        <w:ind w:left="1080" w:right="431" w:hanging="1080"/>
        <w:rPr>
          <w:rFonts w:ascii="Bookman Old Style" w:hAnsi="Bookman Old Style"/>
          <w:sz w:val="22"/>
          <w:szCs w:val="22"/>
          <w:lang w:val="bg-BG"/>
        </w:rPr>
      </w:pPr>
      <w:r w:rsidRPr="003D631E">
        <w:rPr>
          <w:rFonts w:ascii="Bookman Old Style" w:hAnsi="Bookman Old Style"/>
          <w:sz w:val="22"/>
          <w:szCs w:val="22"/>
          <w:lang w:val="bg-BG"/>
        </w:rPr>
        <w:t>ИНТЕЛЕКТУАЛНА СОБСТВЕНОСТ</w:t>
      </w:r>
    </w:p>
    <w:p w14:paraId="5BF2C675" w14:textId="77777777" w:rsidR="003D631E" w:rsidRPr="003D631E" w:rsidRDefault="003D631E" w:rsidP="003D631E">
      <w:pPr>
        <w:widowControl/>
        <w:numPr>
          <w:ilvl w:val="0"/>
          <w:numId w:val="29"/>
        </w:numPr>
        <w:tabs>
          <w:tab w:val="clear" w:pos="720"/>
          <w:tab w:val="num" w:pos="1080"/>
        </w:tabs>
        <w:autoSpaceDE/>
        <w:autoSpaceDN/>
        <w:adjustRightInd/>
        <w:spacing w:after="120"/>
        <w:ind w:left="1080" w:right="431" w:hanging="1080"/>
        <w:rPr>
          <w:rFonts w:ascii="Bookman Old Style" w:hAnsi="Bookman Old Style"/>
          <w:sz w:val="22"/>
          <w:szCs w:val="22"/>
          <w:lang w:val="bg-BG"/>
        </w:rPr>
      </w:pPr>
      <w:r w:rsidRPr="003D631E">
        <w:rPr>
          <w:rFonts w:ascii="Bookman Old Style" w:hAnsi="Bookman Old Style"/>
          <w:sz w:val="22"/>
          <w:szCs w:val="22"/>
          <w:lang w:val="bg-BG"/>
        </w:rPr>
        <w:t>КОНФИДЕНЦИАЛНОСТ</w:t>
      </w:r>
    </w:p>
    <w:p w14:paraId="5BF2C676" w14:textId="77777777" w:rsidR="003D631E" w:rsidRPr="003D631E" w:rsidRDefault="003D631E" w:rsidP="003D631E">
      <w:pPr>
        <w:widowControl/>
        <w:numPr>
          <w:ilvl w:val="0"/>
          <w:numId w:val="29"/>
        </w:numPr>
        <w:tabs>
          <w:tab w:val="clear" w:pos="720"/>
          <w:tab w:val="num" w:pos="1080"/>
        </w:tabs>
        <w:autoSpaceDE/>
        <w:autoSpaceDN/>
        <w:adjustRightInd/>
        <w:spacing w:after="120"/>
        <w:ind w:left="1080" w:right="431" w:hanging="1080"/>
        <w:rPr>
          <w:rFonts w:ascii="Bookman Old Style" w:hAnsi="Bookman Old Style"/>
          <w:b/>
          <w:sz w:val="22"/>
          <w:szCs w:val="22"/>
          <w:lang w:val="bg-BG"/>
        </w:rPr>
      </w:pPr>
      <w:r w:rsidRPr="003D631E">
        <w:rPr>
          <w:rFonts w:ascii="Bookman Old Style" w:hAnsi="Bookman Old Style"/>
          <w:sz w:val="22"/>
          <w:szCs w:val="22"/>
          <w:lang w:val="bg-BG"/>
        </w:rPr>
        <w:t>ПУБЛИЧНОСТ</w:t>
      </w:r>
    </w:p>
    <w:p w14:paraId="5BF2C677" w14:textId="77777777" w:rsidR="003D631E" w:rsidRPr="003D631E" w:rsidRDefault="003D631E" w:rsidP="003D631E">
      <w:pPr>
        <w:widowControl/>
        <w:numPr>
          <w:ilvl w:val="0"/>
          <w:numId w:val="29"/>
        </w:numPr>
        <w:tabs>
          <w:tab w:val="clear" w:pos="720"/>
          <w:tab w:val="num" w:pos="1080"/>
        </w:tabs>
        <w:autoSpaceDE/>
        <w:autoSpaceDN/>
        <w:adjustRightInd/>
        <w:spacing w:after="120"/>
        <w:ind w:left="1080" w:right="431" w:hanging="1080"/>
        <w:rPr>
          <w:rFonts w:ascii="Bookman Old Style" w:hAnsi="Bookman Old Style"/>
          <w:sz w:val="22"/>
          <w:szCs w:val="22"/>
          <w:lang w:val="bg-BG"/>
        </w:rPr>
      </w:pPr>
      <w:r w:rsidRPr="003D631E">
        <w:rPr>
          <w:rFonts w:ascii="Bookman Old Style" w:hAnsi="Bookman Old Style"/>
          <w:sz w:val="22"/>
          <w:szCs w:val="22"/>
          <w:lang w:val="bg-BG"/>
        </w:rPr>
        <w:t>НОРМАТИВНИ И ВЪТРЕШНИ ПРАВИЛА</w:t>
      </w:r>
    </w:p>
    <w:p w14:paraId="5BF2C678" w14:textId="77777777" w:rsidR="003D631E" w:rsidRPr="003D631E" w:rsidRDefault="003D631E" w:rsidP="003D631E">
      <w:pPr>
        <w:widowControl/>
        <w:numPr>
          <w:ilvl w:val="0"/>
          <w:numId w:val="29"/>
        </w:numPr>
        <w:tabs>
          <w:tab w:val="clear" w:pos="720"/>
          <w:tab w:val="num" w:pos="1080"/>
        </w:tabs>
        <w:autoSpaceDE/>
        <w:autoSpaceDN/>
        <w:adjustRightInd/>
        <w:spacing w:after="120"/>
        <w:ind w:left="1080" w:right="431" w:hanging="1080"/>
        <w:rPr>
          <w:rFonts w:ascii="Bookman Old Style" w:hAnsi="Bookman Old Style"/>
          <w:sz w:val="22"/>
          <w:szCs w:val="22"/>
          <w:lang w:val="bg-BG"/>
        </w:rPr>
      </w:pPr>
      <w:r w:rsidRPr="003D631E">
        <w:rPr>
          <w:rFonts w:ascii="Bookman Old Style" w:hAnsi="Bookman Old Style"/>
          <w:sz w:val="22"/>
          <w:szCs w:val="22"/>
          <w:lang w:val="bg-BG"/>
        </w:rPr>
        <w:t>ЗАПОЗНАВАНЕ С УСЛОВИЯТА НА ОБЕКТИТЕ</w:t>
      </w:r>
    </w:p>
    <w:p w14:paraId="5BF2C679" w14:textId="77777777" w:rsidR="003D631E" w:rsidRPr="003D631E" w:rsidRDefault="003D631E" w:rsidP="003D631E">
      <w:pPr>
        <w:widowControl/>
        <w:numPr>
          <w:ilvl w:val="0"/>
          <w:numId w:val="29"/>
        </w:numPr>
        <w:tabs>
          <w:tab w:val="clear" w:pos="720"/>
          <w:tab w:val="num" w:pos="1080"/>
        </w:tabs>
        <w:autoSpaceDE/>
        <w:autoSpaceDN/>
        <w:adjustRightInd/>
        <w:spacing w:after="120"/>
        <w:ind w:left="1080" w:right="431" w:hanging="1080"/>
        <w:rPr>
          <w:rFonts w:ascii="Bookman Old Style" w:hAnsi="Bookman Old Style"/>
          <w:sz w:val="22"/>
          <w:szCs w:val="22"/>
          <w:lang w:val="bg-BG"/>
        </w:rPr>
      </w:pPr>
      <w:r w:rsidRPr="003D631E">
        <w:rPr>
          <w:rFonts w:ascii="Bookman Old Style" w:hAnsi="Bookman Old Style"/>
          <w:sz w:val="22"/>
          <w:szCs w:val="22"/>
          <w:lang w:val="bg-BG"/>
        </w:rPr>
        <w:lastRenderedPageBreak/>
        <w:t>ИНСПЕКТИРАНЕ И ДОСТЪП ДО ОБЕКТИ И СЪОРЪЖЕНИЯ – ПЛАН ЗА ВРЕМЕННА ОРГАНИЗАЦИЯ НА ДВИЖЕНИЕТО</w:t>
      </w:r>
    </w:p>
    <w:p w14:paraId="5BF2C67A" w14:textId="77777777" w:rsidR="003D631E" w:rsidRPr="003D631E" w:rsidRDefault="003D631E" w:rsidP="003D631E">
      <w:pPr>
        <w:widowControl/>
        <w:numPr>
          <w:ilvl w:val="0"/>
          <w:numId w:val="29"/>
        </w:numPr>
        <w:tabs>
          <w:tab w:val="clear" w:pos="720"/>
          <w:tab w:val="num" w:pos="1080"/>
        </w:tabs>
        <w:autoSpaceDE/>
        <w:autoSpaceDN/>
        <w:adjustRightInd/>
        <w:spacing w:after="120"/>
        <w:ind w:left="1080" w:right="431" w:hanging="1080"/>
        <w:rPr>
          <w:rFonts w:ascii="Bookman Old Style" w:hAnsi="Bookman Old Style"/>
          <w:sz w:val="22"/>
          <w:szCs w:val="22"/>
          <w:lang w:val="bg-BG"/>
        </w:rPr>
      </w:pPr>
      <w:r w:rsidRPr="003D631E">
        <w:rPr>
          <w:rFonts w:ascii="Bookman Old Style" w:hAnsi="Bookman Old Style"/>
          <w:sz w:val="22"/>
          <w:szCs w:val="22"/>
          <w:lang w:val="bg-BG"/>
        </w:rPr>
        <w:t>ПРЕДОСТАВЕНИ АКТИВИ</w:t>
      </w:r>
    </w:p>
    <w:p w14:paraId="5BF2C67B" w14:textId="77777777" w:rsidR="003D631E" w:rsidRPr="003D631E" w:rsidRDefault="003D631E" w:rsidP="003D631E">
      <w:pPr>
        <w:widowControl/>
        <w:numPr>
          <w:ilvl w:val="0"/>
          <w:numId w:val="29"/>
        </w:numPr>
        <w:tabs>
          <w:tab w:val="clear" w:pos="720"/>
          <w:tab w:val="num" w:pos="1080"/>
        </w:tabs>
        <w:autoSpaceDE/>
        <w:autoSpaceDN/>
        <w:adjustRightInd/>
        <w:spacing w:after="120"/>
        <w:ind w:left="1080" w:right="431" w:hanging="1080"/>
        <w:rPr>
          <w:rFonts w:ascii="Bookman Old Style" w:hAnsi="Bookman Old Style"/>
          <w:sz w:val="22"/>
          <w:szCs w:val="22"/>
          <w:lang w:val="bg-BG"/>
        </w:rPr>
      </w:pPr>
      <w:r w:rsidRPr="003D631E">
        <w:rPr>
          <w:rFonts w:ascii="Bookman Old Style" w:hAnsi="Bookman Old Style"/>
          <w:sz w:val="22"/>
          <w:szCs w:val="22"/>
          <w:lang w:val="bg-BG"/>
        </w:rPr>
        <w:t xml:space="preserve">СЛУЖИТЕЛИ НА </w:t>
      </w:r>
      <w:hyperlink w:anchor="изпълнител" w:history="1">
        <w:r w:rsidRPr="003D631E">
          <w:rPr>
            <w:rFonts w:ascii="Bookman Old Style" w:hAnsi="Bookman Old Style"/>
            <w:sz w:val="22"/>
            <w:szCs w:val="22"/>
            <w:lang w:val="bg-BG"/>
          </w:rPr>
          <w:t>ИЗПЪЛНИТЕЛЯ</w:t>
        </w:r>
      </w:hyperlink>
    </w:p>
    <w:p w14:paraId="5BF2C67C" w14:textId="77777777" w:rsidR="003D631E" w:rsidRPr="003D631E" w:rsidRDefault="003D631E" w:rsidP="003D631E">
      <w:pPr>
        <w:widowControl/>
        <w:numPr>
          <w:ilvl w:val="0"/>
          <w:numId w:val="29"/>
        </w:numPr>
        <w:tabs>
          <w:tab w:val="clear" w:pos="720"/>
          <w:tab w:val="num" w:pos="1080"/>
        </w:tabs>
        <w:autoSpaceDE/>
        <w:autoSpaceDN/>
        <w:adjustRightInd/>
        <w:spacing w:after="120"/>
        <w:ind w:left="1080" w:right="431" w:hanging="1080"/>
        <w:rPr>
          <w:rFonts w:ascii="Bookman Old Style" w:hAnsi="Bookman Old Style"/>
          <w:sz w:val="22"/>
          <w:szCs w:val="22"/>
          <w:lang w:val="bg-BG"/>
        </w:rPr>
      </w:pPr>
      <w:r w:rsidRPr="003D631E">
        <w:rPr>
          <w:rFonts w:ascii="Bookman Old Style" w:hAnsi="Bookman Old Style"/>
          <w:sz w:val="22"/>
          <w:szCs w:val="22"/>
          <w:lang w:val="bg-BG"/>
        </w:rPr>
        <w:t>УВЕДОМЯВАНЕ ЗА ИНЦИДЕНТИ</w:t>
      </w:r>
    </w:p>
    <w:p w14:paraId="5BF2C67D" w14:textId="77777777" w:rsidR="003D631E" w:rsidRPr="003D631E" w:rsidRDefault="003D631E" w:rsidP="003D631E">
      <w:pPr>
        <w:widowControl/>
        <w:numPr>
          <w:ilvl w:val="0"/>
          <w:numId w:val="29"/>
        </w:numPr>
        <w:tabs>
          <w:tab w:val="clear" w:pos="720"/>
          <w:tab w:val="num" w:pos="1080"/>
        </w:tabs>
        <w:autoSpaceDE/>
        <w:autoSpaceDN/>
        <w:adjustRightInd/>
        <w:spacing w:after="120"/>
        <w:ind w:left="1080" w:right="431" w:hanging="1080"/>
        <w:rPr>
          <w:rFonts w:ascii="Bookman Old Style" w:hAnsi="Bookman Old Style"/>
          <w:sz w:val="22"/>
          <w:szCs w:val="22"/>
          <w:lang w:val="bg-BG"/>
        </w:rPr>
      </w:pPr>
      <w:r w:rsidRPr="003D631E">
        <w:rPr>
          <w:rFonts w:ascii="Bookman Old Style" w:hAnsi="Bookman Old Style"/>
          <w:sz w:val="22"/>
          <w:szCs w:val="22"/>
          <w:lang w:val="bg-BG"/>
        </w:rPr>
        <w:t xml:space="preserve">ОПАСНИ МАТЕРИАЛИ </w:t>
      </w:r>
    </w:p>
    <w:p w14:paraId="5BF2C67E" w14:textId="77777777" w:rsidR="003D631E" w:rsidRPr="003D631E" w:rsidRDefault="003D631E" w:rsidP="003D631E">
      <w:pPr>
        <w:widowControl/>
        <w:numPr>
          <w:ilvl w:val="0"/>
          <w:numId w:val="29"/>
        </w:numPr>
        <w:tabs>
          <w:tab w:val="clear" w:pos="720"/>
          <w:tab w:val="num" w:pos="1080"/>
        </w:tabs>
        <w:autoSpaceDE/>
        <w:autoSpaceDN/>
        <w:adjustRightInd/>
        <w:spacing w:after="120"/>
        <w:ind w:left="1080" w:right="431" w:hanging="1080"/>
        <w:rPr>
          <w:rFonts w:ascii="Bookman Old Style" w:hAnsi="Bookman Old Style"/>
          <w:sz w:val="22"/>
          <w:szCs w:val="22"/>
          <w:lang w:val="bg-BG"/>
        </w:rPr>
      </w:pPr>
      <w:r w:rsidRPr="003D631E">
        <w:rPr>
          <w:rFonts w:ascii="Bookman Old Style" w:hAnsi="Bookman Old Style"/>
          <w:sz w:val="22"/>
          <w:szCs w:val="22"/>
          <w:lang w:val="bg-BG"/>
        </w:rPr>
        <w:t xml:space="preserve">ТЕСТВАНЕ </w:t>
      </w:r>
    </w:p>
    <w:p w14:paraId="5BF2C67F" w14:textId="77777777" w:rsidR="003D631E" w:rsidRPr="003D631E" w:rsidRDefault="003D631E" w:rsidP="003D631E">
      <w:pPr>
        <w:widowControl/>
        <w:numPr>
          <w:ilvl w:val="0"/>
          <w:numId w:val="29"/>
        </w:numPr>
        <w:tabs>
          <w:tab w:val="clear" w:pos="720"/>
          <w:tab w:val="num" w:pos="1080"/>
        </w:tabs>
        <w:autoSpaceDE/>
        <w:autoSpaceDN/>
        <w:adjustRightInd/>
        <w:spacing w:after="120"/>
        <w:ind w:left="1080" w:right="431" w:hanging="1080"/>
        <w:rPr>
          <w:rFonts w:ascii="Bookman Old Style" w:hAnsi="Bookman Old Style"/>
          <w:sz w:val="22"/>
          <w:szCs w:val="22"/>
          <w:lang w:val="bg-BG"/>
        </w:rPr>
      </w:pPr>
      <w:r w:rsidRPr="003D631E">
        <w:rPr>
          <w:rFonts w:ascii="Bookman Old Style" w:hAnsi="Bookman Old Style"/>
          <w:sz w:val="22"/>
          <w:szCs w:val="22"/>
          <w:lang w:val="bg-BG"/>
        </w:rPr>
        <w:t xml:space="preserve">ГАРАНЦИИ </w:t>
      </w:r>
    </w:p>
    <w:p w14:paraId="5BF2C680" w14:textId="77777777" w:rsidR="003D631E" w:rsidRPr="003D631E" w:rsidRDefault="003D631E" w:rsidP="003D631E">
      <w:pPr>
        <w:widowControl/>
        <w:numPr>
          <w:ilvl w:val="0"/>
          <w:numId w:val="29"/>
        </w:numPr>
        <w:tabs>
          <w:tab w:val="clear" w:pos="720"/>
          <w:tab w:val="num" w:pos="1080"/>
        </w:tabs>
        <w:autoSpaceDE/>
        <w:autoSpaceDN/>
        <w:adjustRightInd/>
        <w:spacing w:after="120"/>
        <w:ind w:left="1080" w:right="431" w:hanging="1080"/>
        <w:rPr>
          <w:rFonts w:ascii="Bookman Old Style" w:hAnsi="Bookman Old Style"/>
          <w:sz w:val="22"/>
          <w:szCs w:val="22"/>
          <w:lang w:val="bg-BG"/>
        </w:rPr>
      </w:pPr>
      <w:r w:rsidRPr="003D631E">
        <w:rPr>
          <w:rFonts w:ascii="Bookman Old Style" w:hAnsi="Bookman Old Style"/>
          <w:sz w:val="22"/>
          <w:szCs w:val="22"/>
          <w:lang w:val="bg-BG"/>
        </w:rPr>
        <w:t xml:space="preserve">ФОРС МАЖОР </w:t>
      </w:r>
    </w:p>
    <w:p w14:paraId="5BF2C681" w14:textId="77777777" w:rsidR="003D631E" w:rsidRPr="003D631E" w:rsidRDefault="003D631E" w:rsidP="003D631E">
      <w:pPr>
        <w:widowControl/>
        <w:numPr>
          <w:ilvl w:val="0"/>
          <w:numId w:val="29"/>
        </w:numPr>
        <w:tabs>
          <w:tab w:val="clear" w:pos="720"/>
          <w:tab w:val="num" w:pos="1080"/>
        </w:tabs>
        <w:autoSpaceDE/>
        <w:autoSpaceDN/>
        <w:adjustRightInd/>
        <w:spacing w:after="120"/>
        <w:ind w:left="1080" w:right="431" w:hanging="1080"/>
        <w:rPr>
          <w:rFonts w:ascii="Bookman Old Style" w:hAnsi="Bookman Old Style"/>
          <w:sz w:val="22"/>
          <w:szCs w:val="22"/>
          <w:lang w:val="bg-BG"/>
        </w:rPr>
      </w:pPr>
      <w:r w:rsidRPr="003D631E">
        <w:rPr>
          <w:rFonts w:ascii="Bookman Old Style" w:hAnsi="Bookman Old Style"/>
          <w:sz w:val="22"/>
          <w:szCs w:val="22"/>
          <w:lang w:val="bg-BG"/>
        </w:rPr>
        <w:t>ОТГОВОРНОСТ И ЗАСТРАХОВАНЕ</w:t>
      </w:r>
    </w:p>
    <w:p w14:paraId="5BF2C682" w14:textId="77777777" w:rsidR="003D631E" w:rsidRPr="003D631E" w:rsidRDefault="003D631E" w:rsidP="003D631E">
      <w:pPr>
        <w:widowControl/>
        <w:numPr>
          <w:ilvl w:val="0"/>
          <w:numId w:val="29"/>
        </w:numPr>
        <w:tabs>
          <w:tab w:val="clear" w:pos="720"/>
          <w:tab w:val="num" w:pos="1080"/>
        </w:tabs>
        <w:autoSpaceDE/>
        <w:autoSpaceDN/>
        <w:adjustRightInd/>
        <w:spacing w:after="120"/>
        <w:ind w:left="1080" w:right="431" w:hanging="1080"/>
        <w:rPr>
          <w:rFonts w:ascii="Bookman Old Style" w:hAnsi="Bookman Old Style"/>
          <w:sz w:val="22"/>
          <w:szCs w:val="22"/>
          <w:lang w:val="bg-BG"/>
        </w:rPr>
      </w:pPr>
      <w:r w:rsidRPr="003D631E">
        <w:rPr>
          <w:rFonts w:ascii="Bookman Old Style" w:hAnsi="Bookman Old Style"/>
          <w:sz w:val="22"/>
          <w:szCs w:val="22"/>
          <w:lang w:val="bg-BG"/>
        </w:rPr>
        <w:t>ПРЕОТСТЪПВАНЕ И ПРЕХВЪРЛЯНЕ НА ЗАДЪЛЖЕНИЯ</w:t>
      </w:r>
    </w:p>
    <w:p w14:paraId="5BF2C683" w14:textId="77777777" w:rsidR="003D631E" w:rsidRPr="003D631E" w:rsidRDefault="003D631E" w:rsidP="003D631E">
      <w:pPr>
        <w:widowControl/>
        <w:numPr>
          <w:ilvl w:val="0"/>
          <w:numId w:val="29"/>
        </w:numPr>
        <w:tabs>
          <w:tab w:val="clear" w:pos="720"/>
          <w:tab w:val="num" w:pos="1080"/>
        </w:tabs>
        <w:autoSpaceDE/>
        <w:autoSpaceDN/>
        <w:adjustRightInd/>
        <w:spacing w:after="120"/>
        <w:ind w:left="1080" w:right="431" w:hanging="1080"/>
        <w:rPr>
          <w:rFonts w:ascii="Bookman Old Style" w:hAnsi="Bookman Old Style"/>
          <w:sz w:val="22"/>
          <w:szCs w:val="22"/>
          <w:lang w:val="bg-BG"/>
        </w:rPr>
      </w:pPr>
      <w:r w:rsidRPr="003D631E">
        <w:rPr>
          <w:rFonts w:ascii="Bookman Old Style" w:hAnsi="Bookman Old Style"/>
          <w:sz w:val="22"/>
          <w:szCs w:val="22"/>
          <w:lang w:val="bg-BG"/>
        </w:rPr>
        <w:t>ПРЕКРАТЯВАНЕ</w:t>
      </w:r>
    </w:p>
    <w:p w14:paraId="5BF2C684" w14:textId="77777777" w:rsidR="003D631E" w:rsidRPr="003D631E" w:rsidRDefault="003D631E" w:rsidP="003D631E">
      <w:pPr>
        <w:widowControl/>
        <w:numPr>
          <w:ilvl w:val="0"/>
          <w:numId w:val="29"/>
        </w:numPr>
        <w:tabs>
          <w:tab w:val="clear" w:pos="720"/>
          <w:tab w:val="num" w:pos="1080"/>
        </w:tabs>
        <w:autoSpaceDE/>
        <w:autoSpaceDN/>
        <w:adjustRightInd/>
        <w:spacing w:after="120"/>
        <w:ind w:left="1080" w:right="431" w:hanging="1080"/>
        <w:rPr>
          <w:rFonts w:ascii="Bookman Old Style" w:hAnsi="Bookman Old Style"/>
          <w:sz w:val="22"/>
          <w:szCs w:val="22"/>
          <w:lang w:val="bg-BG"/>
        </w:rPr>
      </w:pPr>
      <w:r w:rsidRPr="003D631E">
        <w:rPr>
          <w:rFonts w:ascii="Bookman Old Style" w:hAnsi="Bookman Old Style"/>
          <w:sz w:val="22"/>
          <w:szCs w:val="22"/>
          <w:lang w:val="bg-BG"/>
        </w:rPr>
        <w:t>РАЗДЕЛНОСТ</w:t>
      </w:r>
    </w:p>
    <w:p w14:paraId="5BF2C685" w14:textId="77777777" w:rsidR="003D631E" w:rsidRPr="003D631E" w:rsidRDefault="003D631E" w:rsidP="003D631E">
      <w:pPr>
        <w:widowControl/>
        <w:numPr>
          <w:ilvl w:val="0"/>
          <w:numId w:val="29"/>
        </w:numPr>
        <w:tabs>
          <w:tab w:val="clear" w:pos="720"/>
          <w:tab w:val="num" w:pos="1080"/>
        </w:tabs>
        <w:autoSpaceDE/>
        <w:autoSpaceDN/>
        <w:adjustRightInd/>
        <w:spacing w:after="120"/>
        <w:ind w:left="1080" w:right="431" w:hanging="1080"/>
        <w:rPr>
          <w:rFonts w:ascii="Bookman Old Style" w:hAnsi="Bookman Old Style"/>
          <w:sz w:val="22"/>
          <w:szCs w:val="22"/>
          <w:lang w:val="bg-BG"/>
        </w:rPr>
      </w:pPr>
      <w:r w:rsidRPr="003D631E">
        <w:rPr>
          <w:rFonts w:ascii="Bookman Old Style" w:hAnsi="Bookman Old Style"/>
          <w:sz w:val="22"/>
          <w:szCs w:val="22"/>
          <w:lang w:val="bg-BG"/>
        </w:rPr>
        <w:t>ПРИЛОЖИМО ПРАВО</w:t>
      </w:r>
    </w:p>
    <w:p w14:paraId="5BF2C686" w14:textId="77777777" w:rsidR="003D631E" w:rsidRPr="003D631E" w:rsidRDefault="003D631E" w:rsidP="003D631E">
      <w:pPr>
        <w:tabs>
          <w:tab w:val="right" w:pos="9000"/>
        </w:tabs>
        <w:spacing w:after="240" w:line="360" w:lineRule="auto"/>
        <w:ind w:right="431"/>
        <w:jc w:val="center"/>
        <w:rPr>
          <w:rFonts w:ascii="Bookman Old Style" w:hAnsi="Bookman Old Style"/>
          <w:b/>
          <w:sz w:val="22"/>
          <w:szCs w:val="22"/>
          <w:lang w:val="bg-BG"/>
        </w:rPr>
      </w:pPr>
    </w:p>
    <w:p w14:paraId="5BF2C687" w14:textId="77777777" w:rsidR="003D631E" w:rsidRPr="003D631E" w:rsidRDefault="003D631E" w:rsidP="003D631E">
      <w:pPr>
        <w:tabs>
          <w:tab w:val="right" w:pos="9000"/>
        </w:tabs>
        <w:spacing w:after="240" w:line="360" w:lineRule="auto"/>
        <w:ind w:right="431"/>
        <w:jc w:val="center"/>
        <w:rPr>
          <w:rFonts w:ascii="Bookman Old Style" w:hAnsi="Bookman Old Style"/>
          <w:b/>
          <w:sz w:val="22"/>
          <w:szCs w:val="22"/>
          <w:lang w:val="bg-BG"/>
        </w:rPr>
      </w:pPr>
    </w:p>
    <w:p w14:paraId="5BF2C688" w14:textId="77777777" w:rsidR="003D631E" w:rsidRPr="003D631E" w:rsidRDefault="003D631E" w:rsidP="003D631E">
      <w:pPr>
        <w:tabs>
          <w:tab w:val="right" w:pos="9000"/>
        </w:tabs>
        <w:spacing w:after="240" w:line="360" w:lineRule="auto"/>
        <w:ind w:right="431"/>
        <w:jc w:val="center"/>
        <w:rPr>
          <w:rFonts w:ascii="Bookman Old Style" w:hAnsi="Bookman Old Style"/>
          <w:b/>
          <w:sz w:val="22"/>
          <w:szCs w:val="22"/>
          <w:lang w:val="bg-BG"/>
        </w:rPr>
      </w:pPr>
    </w:p>
    <w:p w14:paraId="5BF2C689" w14:textId="77777777" w:rsidR="003D631E" w:rsidRPr="003D631E" w:rsidRDefault="003D631E" w:rsidP="003D631E">
      <w:pPr>
        <w:tabs>
          <w:tab w:val="right" w:pos="9000"/>
        </w:tabs>
        <w:spacing w:after="240" w:line="360" w:lineRule="auto"/>
        <w:ind w:right="431"/>
        <w:jc w:val="center"/>
        <w:rPr>
          <w:rFonts w:ascii="Bookman Old Style" w:hAnsi="Bookman Old Style"/>
          <w:b/>
          <w:sz w:val="22"/>
          <w:szCs w:val="22"/>
          <w:lang w:val="bg-BG"/>
        </w:rPr>
      </w:pPr>
    </w:p>
    <w:p w14:paraId="5BF2C68A" w14:textId="77777777" w:rsidR="003D631E" w:rsidRPr="003D631E" w:rsidRDefault="003D631E" w:rsidP="003D631E">
      <w:pPr>
        <w:tabs>
          <w:tab w:val="right" w:pos="9000"/>
        </w:tabs>
        <w:spacing w:after="240" w:line="360" w:lineRule="auto"/>
        <w:ind w:right="431"/>
        <w:jc w:val="center"/>
        <w:rPr>
          <w:rFonts w:ascii="Bookman Old Style" w:hAnsi="Bookman Old Style"/>
          <w:b/>
          <w:sz w:val="22"/>
          <w:szCs w:val="22"/>
          <w:lang w:val="bg-BG"/>
        </w:rPr>
      </w:pPr>
    </w:p>
    <w:p w14:paraId="5BF2C68B" w14:textId="77777777" w:rsidR="003D631E" w:rsidRPr="003D631E" w:rsidRDefault="003D631E" w:rsidP="003D631E">
      <w:pPr>
        <w:tabs>
          <w:tab w:val="left" w:pos="1365"/>
          <w:tab w:val="center" w:pos="4104"/>
          <w:tab w:val="right" w:pos="9000"/>
        </w:tabs>
        <w:spacing w:after="240" w:line="360" w:lineRule="auto"/>
        <w:ind w:right="431"/>
        <w:rPr>
          <w:rFonts w:ascii="Bookman Old Style" w:hAnsi="Bookman Old Style"/>
          <w:b/>
          <w:sz w:val="22"/>
          <w:szCs w:val="22"/>
          <w:lang w:val="bg-BG"/>
        </w:rPr>
      </w:pPr>
      <w:r w:rsidRPr="003D631E">
        <w:rPr>
          <w:rFonts w:ascii="Bookman Old Style" w:hAnsi="Bookman Old Style"/>
          <w:b/>
          <w:sz w:val="22"/>
          <w:szCs w:val="22"/>
          <w:lang w:val="bg-BG"/>
        </w:rPr>
        <w:tab/>
      </w:r>
      <w:r w:rsidRPr="003D631E">
        <w:rPr>
          <w:rFonts w:ascii="Bookman Old Style" w:hAnsi="Bookman Old Style"/>
          <w:b/>
          <w:sz w:val="22"/>
          <w:szCs w:val="22"/>
          <w:lang w:val="bg-BG"/>
        </w:rPr>
        <w:tab/>
        <w:t>Общи условия на договора за строителство</w:t>
      </w:r>
    </w:p>
    <w:p w14:paraId="5BF2C68C" w14:textId="77777777" w:rsidR="003D631E" w:rsidRPr="003D631E" w:rsidRDefault="003D631E" w:rsidP="003D631E">
      <w:pPr>
        <w:pStyle w:val="BodyText"/>
        <w:spacing w:after="240"/>
        <w:ind w:right="431"/>
        <w:rPr>
          <w:rFonts w:ascii="Bookman Old Style" w:hAnsi="Bookman Old Style"/>
          <w:b/>
          <w:bCs/>
          <w:i/>
          <w:iCs/>
          <w:sz w:val="22"/>
          <w:szCs w:val="22"/>
          <w:lang w:val="bg-BG"/>
        </w:rPr>
      </w:pPr>
      <w:r w:rsidRPr="003D631E">
        <w:rPr>
          <w:rFonts w:ascii="Bookman Old Style" w:hAnsi="Bookman Old Style"/>
          <w:bCs/>
          <w:iCs/>
          <w:sz w:val="22"/>
          <w:szCs w:val="22"/>
          <w:lang w:val="bg-BG"/>
        </w:rPr>
        <w:t>Общите условия на договора за строителство, са както следва:</w:t>
      </w:r>
    </w:p>
    <w:p w14:paraId="5BF2C68D" w14:textId="77777777" w:rsidR="003D631E" w:rsidRPr="003D631E" w:rsidRDefault="003D631E" w:rsidP="003D631E">
      <w:pPr>
        <w:widowControl/>
        <w:numPr>
          <w:ilvl w:val="0"/>
          <w:numId w:val="27"/>
        </w:numPr>
        <w:autoSpaceDE/>
        <w:autoSpaceDN/>
        <w:adjustRightInd/>
        <w:spacing w:after="240"/>
        <w:ind w:right="431"/>
        <w:jc w:val="both"/>
        <w:outlineLvl w:val="0"/>
        <w:rPr>
          <w:rFonts w:ascii="Bookman Old Style" w:hAnsi="Bookman Old Style"/>
          <w:sz w:val="22"/>
          <w:szCs w:val="22"/>
          <w:lang w:val="bg-BG"/>
        </w:rPr>
      </w:pPr>
      <w:r w:rsidRPr="003D631E">
        <w:rPr>
          <w:rFonts w:ascii="Bookman Old Style" w:hAnsi="Bookman Old Style"/>
          <w:b/>
          <w:sz w:val="22"/>
          <w:szCs w:val="22"/>
          <w:lang w:val="bg-BG"/>
        </w:rPr>
        <w:t xml:space="preserve">ДЕФИНИЦИИ </w:t>
      </w:r>
    </w:p>
    <w:p w14:paraId="5BF2C68E" w14:textId="77777777" w:rsidR="003D631E" w:rsidRPr="003D631E" w:rsidRDefault="003D631E" w:rsidP="00E83084">
      <w:pPr>
        <w:pStyle w:val="BodyText3"/>
        <w:keepLines/>
        <w:tabs>
          <w:tab w:val="left" w:pos="1440"/>
        </w:tabs>
        <w:spacing w:after="240"/>
        <w:ind w:right="-292"/>
        <w:jc w:val="both"/>
        <w:rPr>
          <w:rFonts w:ascii="Bookman Old Style" w:hAnsi="Bookman Old Style"/>
          <w:sz w:val="22"/>
          <w:szCs w:val="22"/>
        </w:rPr>
      </w:pPr>
      <w:proofErr w:type="spellStart"/>
      <w:proofErr w:type="gramStart"/>
      <w:r w:rsidRPr="003D631E">
        <w:rPr>
          <w:rFonts w:ascii="Bookman Old Style" w:hAnsi="Bookman Old Style"/>
          <w:sz w:val="22"/>
          <w:szCs w:val="22"/>
        </w:rPr>
        <w:t>Следните</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понятия</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следва</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да</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имат</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определеното</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им</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по-долу</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значение</w:t>
      </w:r>
      <w:proofErr w:type="spellEnd"/>
      <w:r w:rsidRPr="003D631E">
        <w:rPr>
          <w:rFonts w:ascii="Bookman Old Style" w:hAnsi="Bookman Old Style"/>
          <w:sz w:val="22"/>
          <w:szCs w:val="22"/>
        </w:rPr>
        <w:t>.</w:t>
      </w:r>
      <w:proofErr w:type="gramEnd"/>
      <w:r w:rsidRPr="003D631E">
        <w:rPr>
          <w:rFonts w:ascii="Bookman Old Style" w:hAnsi="Bookman Old Style"/>
          <w:sz w:val="22"/>
          <w:szCs w:val="22"/>
        </w:rPr>
        <w:t xml:space="preserve"> </w:t>
      </w:r>
      <w:proofErr w:type="spellStart"/>
      <w:proofErr w:type="gramStart"/>
      <w:r w:rsidRPr="003D631E">
        <w:rPr>
          <w:rFonts w:ascii="Bookman Old Style" w:hAnsi="Bookman Old Style"/>
          <w:sz w:val="22"/>
          <w:szCs w:val="22"/>
        </w:rPr>
        <w:t>Думи</w:t>
      </w:r>
      <w:proofErr w:type="spellEnd"/>
      <w:r w:rsidRPr="003D631E">
        <w:rPr>
          <w:rFonts w:ascii="Bookman Old Style" w:hAnsi="Bookman Old Style"/>
          <w:sz w:val="22"/>
          <w:szCs w:val="22"/>
        </w:rPr>
        <w:t xml:space="preserve"> в </w:t>
      </w:r>
      <w:proofErr w:type="spellStart"/>
      <w:r w:rsidRPr="003D631E">
        <w:rPr>
          <w:rFonts w:ascii="Bookman Old Style" w:hAnsi="Bookman Old Style"/>
          <w:sz w:val="22"/>
          <w:szCs w:val="22"/>
        </w:rPr>
        <w:t>единствено</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число</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следва</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да</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се</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приемат</w:t>
      </w:r>
      <w:proofErr w:type="spellEnd"/>
      <w:r w:rsidRPr="003D631E">
        <w:rPr>
          <w:rFonts w:ascii="Bookman Old Style" w:hAnsi="Bookman Old Style"/>
          <w:sz w:val="22"/>
          <w:szCs w:val="22"/>
        </w:rPr>
        <w:t xml:space="preserve"> и в </w:t>
      </w:r>
      <w:proofErr w:type="spellStart"/>
      <w:r w:rsidRPr="003D631E">
        <w:rPr>
          <w:rFonts w:ascii="Bookman Old Style" w:hAnsi="Bookman Old Style"/>
          <w:sz w:val="22"/>
          <w:szCs w:val="22"/>
        </w:rPr>
        <w:t>множествено</w:t>
      </w:r>
      <w:proofErr w:type="spellEnd"/>
      <w:r w:rsidRPr="003D631E">
        <w:rPr>
          <w:rFonts w:ascii="Bookman Old Style" w:hAnsi="Bookman Old Style"/>
          <w:sz w:val="22"/>
          <w:szCs w:val="22"/>
        </w:rPr>
        <w:t xml:space="preserve"> и </w:t>
      </w:r>
      <w:proofErr w:type="spellStart"/>
      <w:r w:rsidRPr="003D631E">
        <w:rPr>
          <w:rFonts w:ascii="Bookman Old Style" w:hAnsi="Bookman Old Style"/>
          <w:sz w:val="22"/>
          <w:szCs w:val="22"/>
        </w:rPr>
        <w:t>обратно</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думи</w:t>
      </w:r>
      <w:proofErr w:type="spellEnd"/>
      <w:r w:rsidRPr="003D631E">
        <w:rPr>
          <w:rFonts w:ascii="Bookman Old Style" w:hAnsi="Bookman Old Style"/>
          <w:sz w:val="22"/>
          <w:szCs w:val="22"/>
        </w:rPr>
        <w:t xml:space="preserve"> в </w:t>
      </w:r>
      <w:proofErr w:type="spellStart"/>
      <w:r w:rsidRPr="003D631E">
        <w:rPr>
          <w:rFonts w:ascii="Bookman Old Style" w:hAnsi="Bookman Old Style"/>
          <w:sz w:val="22"/>
          <w:szCs w:val="22"/>
        </w:rPr>
        <w:t>даден</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род</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следва</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да</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се</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възприемат</w:t>
      </w:r>
      <w:proofErr w:type="spellEnd"/>
      <w:r w:rsidRPr="003D631E">
        <w:rPr>
          <w:rFonts w:ascii="Bookman Old Style" w:hAnsi="Bookman Old Style"/>
          <w:sz w:val="22"/>
          <w:szCs w:val="22"/>
        </w:rPr>
        <w:t xml:space="preserve">, в </w:t>
      </w:r>
      <w:proofErr w:type="spellStart"/>
      <w:r w:rsidRPr="003D631E">
        <w:rPr>
          <w:rFonts w:ascii="Bookman Old Style" w:hAnsi="Bookman Old Style"/>
          <w:sz w:val="22"/>
          <w:szCs w:val="22"/>
        </w:rPr>
        <w:t>който</w:t>
      </w:r>
      <w:proofErr w:type="spellEnd"/>
      <w:r w:rsidRPr="003D631E">
        <w:rPr>
          <w:rFonts w:ascii="Bookman Old Style" w:hAnsi="Bookman Old Style"/>
          <w:sz w:val="22"/>
          <w:szCs w:val="22"/>
        </w:rPr>
        <w:t xml:space="preserve"> и </w:t>
      </w:r>
      <w:proofErr w:type="spellStart"/>
      <w:r w:rsidRPr="003D631E">
        <w:rPr>
          <w:rFonts w:ascii="Bookman Old Style" w:hAnsi="Bookman Old Style"/>
          <w:sz w:val="22"/>
          <w:szCs w:val="22"/>
        </w:rPr>
        <w:t>да</w:t>
      </w:r>
      <w:proofErr w:type="spellEnd"/>
      <w:r w:rsidRPr="003D631E">
        <w:rPr>
          <w:rFonts w:ascii="Bookman Old Style" w:hAnsi="Bookman Old Style"/>
          <w:sz w:val="22"/>
          <w:szCs w:val="22"/>
        </w:rPr>
        <w:t xml:space="preserve"> е </w:t>
      </w:r>
      <w:proofErr w:type="spellStart"/>
      <w:r w:rsidRPr="003D631E">
        <w:rPr>
          <w:rFonts w:ascii="Bookman Old Style" w:hAnsi="Bookman Old Style"/>
          <w:sz w:val="22"/>
          <w:szCs w:val="22"/>
        </w:rPr>
        <w:t>род</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ако</w:t>
      </w:r>
      <w:proofErr w:type="spellEnd"/>
      <w:r w:rsidRPr="003D631E">
        <w:rPr>
          <w:rFonts w:ascii="Bookman Old Style" w:hAnsi="Bookman Old Style"/>
          <w:sz w:val="22"/>
          <w:szCs w:val="22"/>
        </w:rPr>
        <w:t xml:space="preserve"> е </w:t>
      </w:r>
      <w:proofErr w:type="spellStart"/>
      <w:r w:rsidRPr="003D631E">
        <w:rPr>
          <w:rFonts w:ascii="Bookman Old Style" w:hAnsi="Bookman Old Style"/>
          <w:sz w:val="22"/>
          <w:szCs w:val="22"/>
        </w:rPr>
        <w:t>необходимо</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при</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тълкуването</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на</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волята</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на</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страните</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по</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настоящия</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договор</w:t>
      </w:r>
      <w:proofErr w:type="spellEnd"/>
      <w:r w:rsidRPr="003D631E">
        <w:rPr>
          <w:rFonts w:ascii="Bookman Old Style" w:hAnsi="Bookman Old Style"/>
          <w:sz w:val="22"/>
          <w:szCs w:val="22"/>
        </w:rPr>
        <w:t>.</w:t>
      </w:r>
      <w:proofErr w:type="gramEnd"/>
      <w:r w:rsidRPr="003D631E">
        <w:rPr>
          <w:rFonts w:ascii="Bookman Old Style" w:hAnsi="Bookman Old Style"/>
          <w:sz w:val="22"/>
          <w:szCs w:val="22"/>
        </w:rPr>
        <w:t xml:space="preserve"> </w:t>
      </w:r>
      <w:proofErr w:type="spellStart"/>
      <w:proofErr w:type="gramStart"/>
      <w:r w:rsidRPr="003D631E">
        <w:rPr>
          <w:rFonts w:ascii="Bookman Old Style" w:hAnsi="Bookman Old Style"/>
          <w:sz w:val="22"/>
          <w:szCs w:val="22"/>
        </w:rPr>
        <w:t>Думите</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които</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описват</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дадено</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лице</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включват</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всички</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представлявани</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от</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това</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лице</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страни</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по</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договора</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независимо</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дали</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са</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свързани</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лица</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по</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смисъла</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на</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Търговския</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закон</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или</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не</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освен</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ако</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от</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контекста</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не</w:t>
      </w:r>
      <w:proofErr w:type="spellEnd"/>
      <w:r w:rsidRPr="003D631E">
        <w:rPr>
          <w:rFonts w:ascii="Bookman Old Style" w:hAnsi="Bookman Old Style"/>
          <w:sz w:val="22"/>
          <w:szCs w:val="22"/>
        </w:rPr>
        <w:t xml:space="preserve"> е </w:t>
      </w:r>
      <w:proofErr w:type="spellStart"/>
      <w:r w:rsidRPr="003D631E">
        <w:rPr>
          <w:rFonts w:ascii="Bookman Old Style" w:hAnsi="Bookman Old Style"/>
          <w:sz w:val="22"/>
          <w:szCs w:val="22"/>
        </w:rPr>
        <w:t>ясно</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че</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са</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изключени</w:t>
      </w:r>
      <w:proofErr w:type="spellEnd"/>
      <w:r w:rsidRPr="003D631E">
        <w:rPr>
          <w:rFonts w:ascii="Bookman Old Style" w:hAnsi="Bookman Old Style"/>
          <w:sz w:val="22"/>
          <w:szCs w:val="22"/>
        </w:rPr>
        <w:t>.</w:t>
      </w:r>
      <w:proofErr w:type="gramEnd"/>
      <w:r w:rsidRPr="003D631E">
        <w:rPr>
          <w:rFonts w:ascii="Bookman Old Style" w:hAnsi="Bookman Old Style"/>
          <w:sz w:val="22"/>
          <w:szCs w:val="22"/>
        </w:rPr>
        <w:t xml:space="preserve"> </w:t>
      </w:r>
    </w:p>
    <w:p w14:paraId="5BF2C68F" w14:textId="77777777" w:rsidR="003D631E" w:rsidRPr="003D631E" w:rsidRDefault="003D631E" w:rsidP="003D631E">
      <w:pPr>
        <w:pStyle w:val="BodyText3"/>
        <w:keepLines/>
        <w:tabs>
          <w:tab w:val="left" w:pos="1440"/>
          <w:tab w:val="left" w:pos="8639"/>
        </w:tabs>
        <w:spacing w:after="240"/>
        <w:ind w:right="-292"/>
        <w:rPr>
          <w:rFonts w:ascii="Bookman Old Style" w:hAnsi="Bookman Old Style"/>
          <w:sz w:val="22"/>
          <w:szCs w:val="22"/>
        </w:rPr>
      </w:pPr>
      <w:proofErr w:type="spellStart"/>
      <w:proofErr w:type="gramStart"/>
      <w:r w:rsidRPr="003D631E">
        <w:rPr>
          <w:rFonts w:ascii="Bookman Old Style" w:hAnsi="Bookman Old Style"/>
          <w:sz w:val="22"/>
          <w:szCs w:val="22"/>
        </w:rPr>
        <w:t>Препращането</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към</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даден</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документ</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следва</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да</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се</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разбира</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като</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препращане</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към</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посочения</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документ</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както</w:t>
      </w:r>
      <w:proofErr w:type="spellEnd"/>
      <w:r w:rsidRPr="003D631E">
        <w:rPr>
          <w:rFonts w:ascii="Bookman Old Style" w:hAnsi="Bookman Old Style"/>
          <w:sz w:val="22"/>
          <w:szCs w:val="22"/>
        </w:rPr>
        <w:t xml:space="preserve"> и </w:t>
      </w:r>
      <w:proofErr w:type="spellStart"/>
      <w:r w:rsidRPr="003D631E">
        <w:rPr>
          <w:rFonts w:ascii="Bookman Old Style" w:hAnsi="Bookman Old Style"/>
          <w:sz w:val="22"/>
          <w:szCs w:val="22"/>
        </w:rPr>
        <w:t>всички</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други</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документи</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които</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го</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изменят</w:t>
      </w:r>
      <w:proofErr w:type="spellEnd"/>
      <w:r w:rsidRPr="003D631E">
        <w:rPr>
          <w:rFonts w:ascii="Bookman Old Style" w:hAnsi="Bookman Old Style"/>
          <w:sz w:val="22"/>
          <w:szCs w:val="22"/>
        </w:rPr>
        <w:t xml:space="preserve"> и/ </w:t>
      </w:r>
      <w:proofErr w:type="spellStart"/>
      <w:r w:rsidRPr="003D631E">
        <w:rPr>
          <w:rFonts w:ascii="Bookman Old Style" w:hAnsi="Bookman Old Style"/>
          <w:sz w:val="22"/>
          <w:szCs w:val="22"/>
        </w:rPr>
        <w:t>или</w:t>
      </w:r>
      <w:proofErr w:type="spellEnd"/>
      <w:r w:rsidRPr="003D631E">
        <w:rPr>
          <w:rFonts w:ascii="Bookman Old Style" w:hAnsi="Bookman Old Style"/>
          <w:sz w:val="22"/>
          <w:szCs w:val="22"/>
        </w:rPr>
        <w:t xml:space="preserve"> </w:t>
      </w:r>
      <w:proofErr w:type="spellStart"/>
      <w:r w:rsidRPr="003D631E">
        <w:rPr>
          <w:rFonts w:ascii="Bookman Old Style" w:hAnsi="Bookman Old Style"/>
          <w:sz w:val="22"/>
          <w:szCs w:val="22"/>
        </w:rPr>
        <w:t>допълват</w:t>
      </w:r>
      <w:proofErr w:type="spellEnd"/>
      <w:r w:rsidRPr="003D631E">
        <w:rPr>
          <w:rFonts w:ascii="Bookman Old Style" w:hAnsi="Bookman Old Style"/>
          <w:sz w:val="22"/>
          <w:szCs w:val="22"/>
        </w:rPr>
        <w:t>.</w:t>
      </w:r>
      <w:proofErr w:type="gramEnd"/>
    </w:p>
    <w:p w14:paraId="5BF2C690" w14:textId="77777777" w:rsidR="003D631E" w:rsidRPr="003D631E" w:rsidRDefault="003D631E"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b/>
          <w:bCs/>
          <w:sz w:val="22"/>
          <w:szCs w:val="22"/>
          <w:lang w:val="bg-BG"/>
        </w:rPr>
        <w:t>“Възложител”</w:t>
      </w:r>
      <w:r w:rsidRPr="003D631E">
        <w:rPr>
          <w:rFonts w:ascii="Bookman Old Style" w:hAnsi="Bookman Old Style"/>
          <w:sz w:val="22"/>
          <w:szCs w:val="22"/>
          <w:lang w:val="bg-BG"/>
        </w:rPr>
        <w:t xml:space="preserve"> означава “Софийска вода” АД, което възлага изпълнението на Работите, предмет на този договор.</w:t>
      </w:r>
    </w:p>
    <w:p w14:paraId="5BF2C691" w14:textId="77777777" w:rsidR="003D631E" w:rsidRPr="003D631E" w:rsidRDefault="003D631E"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lastRenderedPageBreak/>
        <w:t>“</w:t>
      </w:r>
      <w:proofErr w:type="spellStart"/>
      <w:r w:rsidRPr="003D631E">
        <w:rPr>
          <w:rFonts w:ascii="Bookman Old Style" w:hAnsi="Bookman Old Style"/>
          <w:b/>
          <w:bCs/>
          <w:sz w:val="22"/>
          <w:szCs w:val="22"/>
          <w:lang w:val="bg-BG"/>
        </w:rPr>
        <w:t>Контролиращслужител</w:t>
      </w:r>
      <w:proofErr w:type="spellEnd"/>
      <w:r w:rsidRPr="003D631E">
        <w:rPr>
          <w:rFonts w:ascii="Bookman Old Style" w:hAnsi="Bookman Old Style"/>
          <w:sz w:val="22"/>
          <w:szCs w:val="22"/>
          <w:lang w:val="bg-BG"/>
        </w:rPr>
        <w:t>” означава лицето, определено от Възложителя, за което Изпълнителят е уведомен и което действа от името на Възложителя и като представител на Възложителя за целите на този договор.</w:t>
      </w:r>
    </w:p>
    <w:p w14:paraId="5BF2C692" w14:textId="77777777" w:rsidR="003D631E" w:rsidRPr="003D631E" w:rsidRDefault="003D631E"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b/>
          <w:bCs/>
          <w:sz w:val="22"/>
          <w:szCs w:val="22"/>
          <w:lang w:val="bg-BG"/>
        </w:rPr>
        <w:t>“</w:t>
      </w:r>
      <w:bookmarkStart w:id="6" w:name="инвеститорскиконтрол"/>
      <w:r w:rsidRPr="003D631E">
        <w:rPr>
          <w:rFonts w:ascii="Bookman Old Style" w:hAnsi="Bookman Old Style"/>
          <w:b/>
          <w:bCs/>
          <w:sz w:val="22"/>
          <w:szCs w:val="22"/>
          <w:lang w:val="bg-BG"/>
        </w:rPr>
        <w:t>Инвеститорски контрол</w:t>
      </w:r>
      <w:bookmarkEnd w:id="6"/>
      <w:r w:rsidRPr="003D631E">
        <w:rPr>
          <w:rFonts w:ascii="Bookman Old Style" w:hAnsi="Bookman Old Style"/>
          <w:b/>
          <w:bCs/>
          <w:sz w:val="22"/>
          <w:szCs w:val="22"/>
          <w:lang w:val="bg-BG"/>
        </w:rPr>
        <w:t xml:space="preserve">” </w:t>
      </w:r>
      <w:r w:rsidRPr="003D631E">
        <w:rPr>
          <w:rFonts w:ascii="Bookman Old Style" w:hAnsi="Bookman Old Style"/>
          <w:sz w:val="22"/>
          <w:szCs w:val="22"/>
          <w:lang w:val="bg-BG"/>
        </w:rPr>
        <w:t xml:space="preserve">означава представител на Контролиращия служител, който ще извършва инвеститорски контрол върху изпълнението на договора от името на Контролиращия служител. </w:t>
      </w:r>
    </w:p>
    <w:p w14:paraId="5BF2C693" w14:textId="77777777" w:rsidR="003D631E" w:rsidRPr="003D631E" w:rsidRDefault="003D631E"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w:t>
      </w:r>
      <w:r w:rsidRPr="003D631E">
        <w:rPr>
          <w:rFonts w:ascii="Bookman Old Style" w:hAnsi="Bookman Old Style"/>
          <w:b/>
          <w:bCs/>
          <w:sz w:val="22"/>
          <w:szCs w:val="22"/>
          <w:lang w:val="bg-BG"/>
        </w:rPr>
        <w:t>Изпълнител</w:t>
      </w:r>
      <w:r w:rsidRPr="003D631E">
        <w:rPr>
          <w:rFonts w:ascii="Bookman Old Style" w:hAnsi="Bookman Old Style"/>
          <w:sz w:val="22"/>
          <w:szCs w:val="22"/>
          <w:lang w:val="bg-BG"/>
        </w:rPr>
        <w:t>” означава физическото или юридическо лице, както и техни обединения, определено в договора и неговите представители и правоприемници.</w:t>
      </w:r>
    </w:p>
    <w:p w14:paraId="5BF2C694" w14:textId="77777777" w:rsidR="003D631E" w:rsidRPr="003D631E" w:rsidRDefault="003D631E"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b/>
          <w:bCs/>
          <w:sz w:val="22"/>
          <w:szCs w:val="22"/>
          <w:lang w:val="bg-BG"/>
        </w:rPr>
        <w:t>“Отговорно лице”</w:t>
      </w:r>
      <w:r w:rsidRPr="003D631E">
        <w:rPr>
          <w:rFonts w:ascii="Bookman Old Style" w:hAnsi="Bookman Old Style"/>
          <w:sz w:val="22"/>
          <w:szCs w:val="22"/>
          <w:lang w:val="bg-BG"/>
        </w:rPr>
        <w:t xml:space="preserve"> означава лицето, определено от Изпълнителя, за което Възложителят е уведомен и което действа от името на Изпълнителя, и като представител на Изпълнителя за целите на този договор.</w:t>
      </w:r>
    </w:p>
    <w:p w14:paraId="5BF2C695" w14:textId="77777777" w:rsidR="003D631E" w:rsidRPr="003D631E" w:rsidRDefault="003D631E"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w:t>
      </w:r>
      <w:r w:rsidRPr="003D631E">
        <w:rPr>
          <w:rFonts w:ascii="Bookman Old Style" w:hAnsi="Bookman Old Style"/>
          <w:b/>
          <w:bCs/>
          <w:sz w:val="22"/>
          <w:szCs w:val="22"/>
          <w:lang w:val="bg-BG"/>
        </w:rPr>
        <w:t>Договор</w:t>
      </w:r>
      <w:r w:rsidRPr="003D631E">
        <w:rPr>
          <w:rFonts w:ascii="Bookman Old Style" w:hAnsi="Bookman Old Style"/>
          <w:sz w:val="22"/>
          <w:szCs w:val="22"/>
          <w:lang w:val="bg-BG"/>
        </w:rPr>
        <w:t>” означава цялостното съглашение между Възложителя и Изпълнителя, състоящо се от посочените по – долу части, като в случай на несъответствие при тълкуване имат предимство в следния ред:</w:t>
      </w:r>
    </w:p>
    <w:p w14:paraId="5BF2C696" w14:textId="77777777" w:rsidR="003D631E" w:rsidRPr="003D631E" w:rsidRDefault="008A2D9A" w:rsidP="003D631E">
      <w:pPr>
        <w:widowControl/>
        <w:numPr>
          <w:ilvl w:val="0"/>
          <w:numId w:val="28"/>
        </w:numPr>
        <w:tabs>
          <w:tab w:val="clear" w:pos="2160"/>
          <w:tab w:val="num" w:pos="1080"/>
          <w:tab w:val="left" w:pos="8639"/>
        </w:tabs>
        <w:autoSpaceDE/>
        <w:autoSpaceDN/>
        <w:adjustRightInd/>
        <w:ind w:left="1080" w:right="-292"/>
        <w:jc w:val="both"/>
        <w:rPr>
          <w:rFonts w:ascii="Bookman Old Style" w:hAnsi="Bookman Old Style"/>
          <w:sz w:val="22"/>
          <w:szCs w:val="22"/>
          <w:lang w:val="bg-BG"/>
        </w:rPr>
      </w:pPr>
      <w:hyperlink w:anchor="_ПРОЕКТО-ДОГОВОР" w:tooltip="Договор" w:history="1">
        <w:r w:rsidR="003D631E" w:rsidRPr="003D631E">
          <w:rPr>
            <w:rStyle w:val="Hyperlink"/>
            <w:rFonts w:ascii="Bookman Old Style" w:hAnsi="Bookman Old Style"/>
            <w:color w:val="auto"/>
            <w:sz w:val="22"/>
            <w:szCs w:val="22"/>
            <w:u w:val="none"/>
            <w:lang w:val="bg-BG"/>
          </w:rPr>
          <w:t>Договор</w:t>
        </w:r>
      </w:hyperlink>
      <w:r w:rsidR="003D631E" w:rsidRPr="003D631E">
        <w:rPr>
          <w:rFonts w:ascii="Bookman Old Style" w:hAnsi="Bookman Old Style"/>
          <w:sz w:val="22"/>
          <w:szCs w:val="22"/>
          <w:lang w:val="bg-BG"/>
        </w:rPr>
        <w:t>;</w:t>
      </w:r>
    </w:p>
    <w:p w14:paraId="5BF2C697" w14:textId="77777777" w:rsidR="003D631E" w:rsidRPr="003D631E" w:rsidRDefault="003D631E" w:rsidP="003D631E">
      <w:pPr>
        <w:widowControl/>
        <w:numPr>
          <w:ilvl w:val="0"/>
          <w:numId w:val="28"/>
        </w:numPr>
        <w:tabs>
          <w:tab w:val="clear" w:pos="2160"/>
          <w:tab w:val="num" w:pos="1080"/>
          <w:tab w:val="left" w:pos="8639"/>
        </w:tabs>
        <w:autoSpaceDE/>
        <w:autoSpaceDN/>
        <w:adjustRightInd/>
        <w:ind w:left="1080" w:right="-292"/>
        <w:jc w:val="both"/>
        <w:rPr>
          <w:rFonts w:ascii="Bookman Old Style" w:hAnsi="Bookman Old Style"/>
          <w:sz w:val="22"/>
          <w:szCs w:val="22"/>
          <w:lang w:val="bg-BG"/>
        </w:rPr>
      </w:pPr>
      <w:r w:rsidRPr="003D631E">
        <w:rPr>
          <w:rFonts w:ascii="Bookman Old Style" w:hAnsi="Bookman Old Style"/>
          <w:sz w:val="22"/>
          <w:szCs w:val="22"/>
          <w:lang w:val="bg-BG"/>
        </w:rPr>
        <w:t xml:space="preserve">Раздел А: Техническо задание – предмет на договора (вкл. </w:t>
      </w:r>
      <w:hyperlink w:anchor="COVEROVER15K" w:tooltip="Работен проект" w:history="1">
        <w:r w:rsidRPr="003D631E">
          <w:rPr>
            <w:rStyle w:val="Hyperlink"/>
            <w:rFonts w:ascii="Bookman Old Style" w:hAnsi="Bookman Old Style"/>
            <w:color w:val="auto"/>
            <w:sz w:val="22"/>
            <w:szCs w:val="22"/>
            <w:u w:val="none"/>
            <w:lang w:val="bg-BG"/>
          </w:rPr>
          <w:t>Работен проект</w:t>
        </w:r>
      </w:hyperlink>
      <w:r w:rsidRPr="003D631E">
        <w:rPr>
          <w:rFonts w:ascii="Bookman Old Style" w:hAnsi="Bookman Old Style"/>
          <w:sz w:val="22"/>
          <w:szCs w:val="22"/>
          <w:lang w:val="bg-BG"/>
        </w:rPr>
        <w:t xml:space="preserve"> и </w:t>
      </w:r>
      <w:hyperlink w:anchor="графикзаизпълнение" w:history="1">
        <w:r w:rsidRPr="003D631E">
          <w:rPr>
            <w:rStyle w:val="Hyperlink"/>
            <w:rFonts w:ascii="Bookman Old Style" w:hAnsi="Bookman Old Style"/>
            <w:color w:val="auto"/>
            <w:sz w:val="22"/>
            <w:szCs w:val="22"/>
            <w:u w:val="none"/>
            <w:lang w:val="bg-BG"/>
          </w:rPr>
          <w:t>График за изпълнение на работите</w:t>
        </w:r>
      </w:hyperlink>
      <w:r w:rsidRPr="003D631E">
        <w:rPr>
          <w:rFonts w:ascii="Bookman Old Style" w:hAnsi="Bookman Old Style"/>
          <w:sz w:val="22"/>
          <w:szCs w:val="22"/>
          <w:lang w:val="bg-BG"/>
        </w:rPr>
        <w:t xml:space="preserve">) </w:t>
      </w:r>
    </w:p>
    <w:p w14:paraId="5BF2C698" w14:textId="77777777" w:rsidR="003D631E" w:rsidRPr="003D631E" w:rsidRDefault="003D631E" w:rsidP="003D631E">
      <w:pPr>
        <w:widowControl/>
        <w:numPr>
          <w:ilvl w:val="0"/>
          <w:numId w:val="28"/>
        </w:numPr>
        <w:tabs>
          <w:tab w:val="clear" w:pos="2160"/>
          <w:tab w:val="num" w:pos="1080"/>
          <w:tab w:val="left" w:pos="8639"/>
        </w:tabs>
        <w:autoSpaceDE/>
        <w:autoSpaceDN/>
        <w:adjustRightInd/>
        <w:ind w:left="1080" w:right="-292"/>
        <w:jc w:val="both"/>
        <w:rPr>
          <w:rFonts w:ascii="Bookman Old Style" w:hAnsi="Bookman Old Style"/>
          <w:sz w:val="22"/>
          <w:szCs w:val="22"/>
          <w:lang w:val="bg-BG"/>
        </w:rPr>
      </w:pPr>
      <w:r w:rsidRPr="003D631E">
        <w:rPr>
          <w:rFonts w:ascii="Bookman Old Style" w:hAnsi="Bookman Old Style"/>
          <w:sz w:val="22"/>
          <w:szCs w:val="22"/>
          <w:lang w:val="bg-BG"/>
        </w:rPr>
        <w:t>Раздел Б: Цени и данни;</w:t>
      </w:r>
    </w:p>
    <w:p w14:paraId="5BF2C699" w14:textId="77777777" w:rsidR="003D631E" w:rsidRPr="003D631E" w:rsidRDefault="003D631E" w:rsidP="003D631E">
      <w:pPr>
        <w:widowControl/>
        <w:numPr>
          <w:ilvl w:val="0"/>
          <w:numId w:val="28"/>
        </w:numPr>
        <w:tabs>
          <w:tab w:val="clear" w:pos="2160"/>
          <w:tab w:val="num" w:pos="1080"/>
          <w:tab w:val="left" w:pos="8639"/>
        </w:tabs>
        <w:autoSpaceDE/>
        <w:autoSpaceDN/>
        <w:adjustRightInd/>
        <w:ind w:left="1080" w:right="-292"/>
        <w:jc w:val="both"/>
        <w:rPr>
          <w:rFonts w:ascii="Bookman Old Style" w:hAnsi="Bookman Old Style"/>
          <w:sz w:val="22"/>
          <w:szCs w:val="22"/>
          <w:lang w:val="bg-BG"/>
        </w:rPr>
      </w:pPr>
      <w:r w:rsidRPr="003D631E">
        <w:rPr>
          <w:rFonts w:ascii="Bookman Old Style" w:hAnsi="Bookman Old Style"/>
          <w:sz w:val="22"/>
          <w:szCs w:val="22"/>
          <w:lang w:val="bg-BG"/>
        </w:rPr>
        <w:t>Раздел В: Специфични условия;</w:t>
      </w:r>
    </w:p>
    <w:p w14:paraId="5BF2C69A" w14:textId="77777777" w:rsidR="003D631E" w:rsidRPr="003D631E" w:rsidRDefault="003D631E" w:rsidP="003D631E">
      <w:pPr>
        <w:widowControl/>
        <w:numPr>
          <w:ilvl w:val="0"/>
          <w:numId w:val="28"/>
        </w:numPr>
        <w:tabs>
          <w:tab w:val="clear" w:pos="2160"/>
          <w:tab w:val="num" w:pos="1080"/>
          <w:tab w:val="left" w:pos="8639"/>
        </w:tabs>
        <w:autoSpaceDE/>
        <w:autoSpaceDN/>
        <w:adjustRightInd/>
        <w:ind w:left="1080" w:right="-292"/>
        <w:jc w:val="both"/>
        <w:rPr>
          <w:rFonts w:ascii="Bookman Old Style" w:hAnsi="Bookman Old Style"/>
          <w:sz w:val="22"/>
          <w:szCs w:val="22"/>
          <w:lang w:val="bg-BG"/>
        </w:rPr>
      </w:pPr>
      <w:r w:rsidRPr="003D631E">
        <w:rPr>
          <w:rFonts w:ascii="Bookman Old Style" w:hAnsi="Bookman Old Style"/>
          <w:sz w:val="22"/>
          <w:szCs w:val="22"/>
          <w:lang w:val="bg-BG"/>
        </w:rPr>
        <w:t>Раздел Г: Общи условия;</w:t>
      </w:r>
    </w:p>
    <w:p w14:paraId="5BF2C69B" w14:textId="77777777" w:rsidR="003D631E" w:rsidRPr="003D631E" w:rsidRDefault="003D631E" w:rsidP="003D631E">
      <w:pPr>
        <w:tabs>
          <w:tab w:val="left" w:pos="8639"/>
        </w:tabs>
        <w:ind w:left="720" w:right="-292"/>
        <w:jc w:val="both"/>
        <w:rPr>
          <w:rFonts w:ascii="Bookman Old Style" w:hAnsi="Bookman Old Style"/>
          <w:sz w:val="22"/>
          <w:szCs w:val="22"/>
          <w:lang w:val="bg-BG"/>
        </w:rPr>
      </w:pPr>
    </w:p>
    <w:p w14:paraId="5BF2C69C" w14:textId="77777777" w:rsidR="003D631E" w:rsidRPr="003D631E" w:rsidRDefault="003D631E"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b/>
          <w:bCs/>
          <w:sz w:val="22"/>
          <w:szCs w:val="22"/>
          <w:lang w:val="bg-BG"/>
        </w:rPr>
        <w:t>“Дата на влизане в сила на договора”</w:t>
      </w:r>
      <w:r w:rsidRPr="003D631E">
        <w:rPr>
          <w:rFonts w:ascii="Bookman Old Style" w:hAnsi="Bookman Old Style"/>
          <w:sz w:val="22"/>
          <w:szCs w:val="22"/>
          <w:lang w:val="bg-BG"/>
        </w:rPr>
        <w:t xml:space="preserve"> означава датата на подписване на договора, освен ако не е уговорено друго.</w:t>
      </w:r>
    </w:p>
    <w:p w14:paraId="5BF2C69D" w14:textId="77777777" w:rsidR="003D631E" w:rsidRPr="003D631E" w:rsidRDefault="003D631E"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w:t>
      </w:r>
      <w:proofErr w:type="spellStart"/>
      <w:r w:rsidRPr="003D631E">
        <w:rPr>
          <w:rFonts w:ascii="Bookman Old Style" w:hAnsi="Bookman Old Style"/>
          <w:b/>
          <w:bCs/>
          <w:sz w:val="22"/>
          <w:szCs w:val="22"/>
          <w:lang w:val="bg-BG"/>
        </w:rPr>
        <w:t>Ценаподоговора</w:t>
      </w:r>
      <w:proofErr w:type="spellEnd"/>
      <w:r w:rsidRPr="003D631E">
        <w:rPr>
          <w:rFonts w:ascii="Bookman Old Style" w:hAnsi="Bookman Old Style"/>
          <w:sz w:val="22"/>
          <w:szCs w:val="22"/>
          <w:lang w:val="bg-BG"/>
        </w:rPr>
        <w:t xml:space="preserve">” означава цената, изчислена съгласно Раздел Б: Цени и данни. </w:t>
      </w:r>
    </w:p>
    <w:p w14:paraId="5BF2C69E" w14:textId="77777777" w:rsidR="003D631E" w:rsidRPr="003D631E" w:rsidRDefault="003D631E" w:rsidP="003D631E">
      <w:pPr>
        <w:widowControl/>
        <w:numPr>
          <w:ilvl w:val="1"/>
          <w:numId w:val="27"/>
        </w:numPr>
        <w:tabs>
          <w:tab w:val="clear" w:pos="1440"/>
          <w:tab w:val="num" w:pos="720"/>
          <w:tab w:val="num" w:pos="16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w:t>
      </w:r>
      <w:r w:rsidRPr="003D631E">
        <w:rPr>
          <w:rFonts w:ascii="Bookman Old Style" w:hAnsi="Bookman Old Style"/>
          <w:b/>
          <w:sz w:val="22"/>
          <w:szCs w:val="22"/>
          <w:lang w:val="bg-BG"/>
        </w:rPr>
        <w:t>Максимална стойност на договора</w:t>
      </w:r>
      <w:r w:rsidRPr="003D631E">
        <w:rPr>
          <w:rFonts w:ascii="Bookman Old Style" w:hAnsi="Bookman Old Style"/>
          <w:sz w:val="22"/>
          <w:szCs w:val="22"/>
          <w:lang w:val="bg-BG"/>
        </w:rPr>
        <w:t>” -означава пределната сума, която не може да бъде надвишавана при възлагане и изпълнение на договора.</w:t>
      </w:r>
    </w:p>
    <w:p w14:paraId="5BF2C69F" w14:textId="77777777" w:rsidR="003D631E" w:rsidRPr="003D631E" w:rsidRDefault="003D631E"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b/>
          <w:bCs/>
          <w:sz w:val="22"/>
          <w:szCs w:val="22"/>
          <w:lang w:val="bg-BG"/>
        </w:rPr>
        <w:t>“Срок на договора”</w:t>
      </w:r>
      <w:r w:rsidRPr="003D631E">
        <w:rPr>
          <w:rFonts w:ascii="Bookman Old Style" w:hAnsi="Bookman Old Style"/>
          <w:sz w:val="22"/>
          <w:szCs w:val="22"/>
          <w:lang w:val="bg-BG"/>
        </w:rPr>
        <w:t xml:space="preserve"> означава предвидената продължителност на договора.</w:t>
      </w:r>
    </w:p>
    <w:p w14:paraId="5BF2C6A0" w14:textId="77777777" w:rsidR="003D631E" w:rsidRPr="003D631E" w:rsidRDefault="003D631E"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b/>
          <w:bCs/>
          <w:sz w:val="22"/>
          <w:szCs w:val="22"/>
          <w:lang w:val="bg-BG"/>
        </w:rPr>
        <w:t xml:space="preserve">“Официална инструкция” </w:t>
      </w:r>
      <w:r w:rsidRPr="003D631E">
        <w:rPr>
          <w:rFonts w:ascii="Bookman Old Style" w:hAnsi="Bookman Old Style"/>
          <w:sz w:val="22"/>
          <w:szCs w:val="22"/>
          <w:lang w:val="bg-BG"/>
        </w:rPr>
        <w:t>означава възлагане, чрез което Възложителят определя началната дата на изпълнението на конкретни работи, съобразно Раздел А:  Техническо задание.</w:t>
      </w:r>
    </w:p>
    <w:p w14:paraId="5BF2C6A1" w14:textId="77777777" w:rsidR="003D631E" w:rsidRPr="003D631E" w:rsidRDefault="003D631E"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b/>
          <w:bCs/>
          <w:sz w:val="22"/>
          <w:szCs w:val="22"/>
          <w:lang w:val="bg-BG"/>
        </w:rPr>
        <w:t>“Работи”</w:t>
      </w:r>
      <w:r w:rsidRPr="003D631E">
        <w:rPr>
          <w:rFonts w:ascii="Bookman Old Style" w:hAnsi="Bookman Old Style"/>
          <w:sz w:val="22"/>
          <w:szCs w:val="22"/>
          <w:lang w:val="bg-BG"/>
        </w:rPr>
        <w:t xml:space="preserve"> означава строителни и монтажни работи (СМР), описани в Раздел А: Техническо задание.</w:t>
      </w:r>
    </w:p>
    <w:p w14:paraId="5BF2C6A2" w14:textId="77777777" w:rsidR="003D631E" w:rsidRPr="003D631E" w:rsidRDefault="003D631E"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w:t>
      </w:r>
      <w:r w:rsidRPr="003D631E">
        <w:rPr>
          <w:rFonts w:ascii="Bookman Old Style" w:hAnsi="Bookman Old Style"/>
          <w:b/>
          <w:bCs/>
          <w:sz w:val="22"/>
          <w:szCs w:val="22"/>
          <w:lang w:val="bg-BG"/>
        </w:rPr>
        <w:t>Обект</w:t>
      </w:r>
      <w:r w:rsidRPr="003D631E">
        <w:rPr>
          <w:rFonts w:ascii="Bookman Old Style" w:hAnsi="Bookman Old Style"/>
          <w:sz w:val="22"/>
          <w:szCs w:val="22"/>
          <w:lang w:val="bg-BG"/>
        </w:rPr>
        <w:t>” означава всяко местоположение (земя, улица, сграда или съоръжение), на който се осъществяват Работите, както и всяко друго място, предоставено от Възложителя за целите на договора.</w:t>
      </w:r>
    </w:p>
    <w:p w14:paraId="5BF2C6A3" w14:textId="77777777" w:rsidR="003D631E" w:rsidRPr="003D631E" w:rsidRDefault="003D631E"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b/>
          <w:bCs/>
          <w:sz w:val="22"/>
          <w:szCs w:val="22"/>
          <w:lang w:val="bg-BG"/>
        </w:rPr>
        <w:t>“Машини и съоръжения”</w:t>
      </w:r>
      <w:r w:rsidRPr="003D631E">
        <w:rPr>
          <w:rFonts w:ascii="Bookman Old Style" w:hAnsi="Bookman Old Style"/>
          <w:sz w:val="22"/>
          <w:szCs w:val="22"/>
          <w:lang w:val="bg-BG"/>
        </w:rPr>
        <w:t xml:space="preserve"> означава всички активи, материали, машини, съоръженията, инструменти и други подобни, предоставени от Възложителя на Изпълнителя за изпълнението на Работите.</w:t>
      </w:r>
    </w:p>
    <w:p w14:paraId="5BF2C6A4" w14:textId="77777777" w:rsidR="003D631E" w:rsidRPr="003D631E" w:rsidRDefault="003D631E"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lastRenderedPageBreak/>
        <w:t>“</w:t>
      </w:r>
      <w:r w:rsidRPr="003D631E">
        <w:rPr>
          <w:rFonts w:ascii="Bookman Old Style" w:hAnsi="Bookman Old Style"/>
          <w:b/>
          <w:bCs/>
          <w:sz w:val="22"/>
          <w:szCs w:val="22"/>
          <w:lang w:val="bg-BG"/>
        </w:rPr>
        <w:t>Работен проект</w:t>
      </w:r>
      <w:r w:rsidRPr="003D631E">
        <w:rPr>
          <w:rFonts w:ascii="Bookman Old Style" w:hAnsi="Bookman Old Style"/>
          <w:sz w:val="22"/>
          <w:szCs w:val="22"/>
          <w:lang w:val="bg-BG"/>
        </w:rPr>
        <w:t>” означава комплект чертежи, записки и т.н., който се дава на Изпълнителя от Възложителя за изпълнението на работите, предмет на настоящия договор. Работният проект е неразделна част от Раздел А: Техническо задание.</w:t>
      </w:r>
    </w:p>
    <w:p w14:paraId="5BF2C6A5" w14:textId="77777777" w:rsidR="003D631E" w:rsidRPr="003D631E" w:rsidRDefault="003D631E"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w:t>
      </w:r>
      <w:proofErr w:type="spellStart"/>
      <w:r w:rsidRPr="003D631E">
        <w:rPr>
          <w:rFonts w:ascii="Bookman Old Style" w:hAnsi="Bookman Old Style"/>
          <w:b/>
          <w:bCs/>
          <w:sz w:val="22"/>
          <w:szCs w:val="22"/>
          <w:lang w:val="bg-BG"/>
        </w:rPr>
        <w:t>Графи</w:t>
      </w:r>
      <w:bookmarkStart w:id="7" w:name="графикзаизпълнение"/>
      <w:bookmarkEnd w:id="7"/>
      <w:r w:rsidRPr="003D631E">
        <w:rPr>
          <w:rFonts w:ascii="Bookman Old Style" w:hAnsi="Bookman Old Style"/>
          <w:b/>
          <w:bCs/>
          <w:sz w:val="22"/>
          <w:szCs w:val="22"/>
          <w:lang w:val="bg-BG"/>
        </w:rPr>
        <w:t>кзаизпълнениенаработите</w:t>
      </w:r>
      <w:proofErr w:type="spellEnd"/>
      <w:r w:rsidRPr="003D631E">
        <w:rPr>
          <w:rFonts w:ascii="Bookman Old Style" w:hAnsi="Bookman Old Style"/>
          <w:sz w:val="22"/>
          <w:szCs w:val="22"/>
          <w:lang w:val="bg-BG"/>
        </w:rPr>
        <w:t>” е планът за изпълнение на работите, предмет на настоящия договор, съгласно Работния проект. Графикът за изпълнение на работите се представя в предложението на Изпълнителя или съобразно уговореното в Раздел А: Техническо задание.</w:t>
      </w:r>
    </w:p>
    <w:p w14:paraId="5BF2C6A6" w14:textId="77777777" w:rsidR="003D631E" w:rsidRPr="003D631E" w:rsidRDefault="003D631E"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w:t>
      </w:r>
      <w:proofErr w:type="spellStart"/>
      <w:r w:rsidRPr="003D631E">
        <w:rPr>
          <w:rFonts w:ascii="Bookman Old Style" w:hAnsi="Bookman Old Style"/>
          <w:b/>
          <w:bCs/>
          <w:sz w:val="22"/>
          <w:szCs w:val="22"/>
          <w:lang w:val="bg-BG"/>
        </w:rPr>
        <w:t>Системизабезопасностприработа</w:t>
      </w:r>
      <w:proofErr w:type="spellEnd"/>
      <w:r w:rsidRPr="003D631E">
        <w:rPr>
          <w:rFonts w:ascii="Bookman Old Style" w:hAnsi="Bookman Old Style"/>
          <w:sz w:val="22"/>
          <w:szCs w:val="22"/>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изпълнение на работите, предмет на договора.</w:t>
      </w:r>
    </w:p>
    <w:p w14:paraId="5BF2C6A7" w14:textId="77777777" w:rsidR="003D631E" w:rsidRPr="003D631E" w:rsidRDefault="003D631E"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b/>
          <w:bCs/>
          <w:sz w:val="22"/>
          <w:szCs w:val="22"/>
          <w:lang w:val="bg-BG"/>
        </w:rPr>
        <w:t>“Начална дата на изпълнение на работите”</w:t>
      </w:r>
      <w:r w:rsidRPr="003D631E">
        <w:rPr>
          <w:rFonts w:ascii="Bookman Old Style" w:hAnsi="Bookman Old Style"/>
          <w:sz w:val="22"/>
          <w:szCs w:val="22"/>
          <w:lang w:val="bg-BG"/>
        </w:rPr>
        <w:t xml:space="preserve"> означава денят на подписване на Образец №2 съгласно чл.157 (1) от ЗУТ: протокол за откриване на строителна площадка и определяне на строителна линия и ниво, а когато такъв не се изисква, датата на заверка на заповедната книга.</w:t>
      </w:r>
    </w:p>
    <w:p w14:paraId="5BF2C6A8" w14:textId="77777777" w:rsidR="003D631E" w:rsidRPr="003D631E" w:rsidRDefault="003D631E"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b/>
          <w:bCs/>
          <w:sz w:val="22"/>
          <w:szCs w:val="22"/>
          <w:lang w:val="bg-BG"/>
        </w:rPr>
        <w:t>“Срок за изпълнение на Работите</w:t>
      </w:r>
      <w:r w:rsidRPr="003D631E">
        <w:rPr>
          <w:rFonts w:ascii="Bookman Old Style" w:hAnsi="Bookman Old Style"/>
          <w:sz w:val="22"/>
          <w:szCs w:val="22"/>
          <w:lang w:val="bg-BG"/>
        </w:rPr>
        <w:t>” означава периодът от Началната дата на изпълнение на Работите до Цялостно приключване на Работите. Срокът на изпълнение на работите се измерва в работни дни, освен ако не е уговорено друго.</w:t>
      </w:r>
    </w:p>
    <w:p w14:paraId="5BF2C6A9" w14:textId="77777777" w:rsidR="003D631E" w:rsidRPr="003D631E" w:rsidRDefault="003D631E"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b/>
          <w:bCs/>
          <w:sz w:val="22"/>
          <w:szCs w:val="22"/>
          <w:lang w:val="bg-BG"/>
        </w:rPr>
        <w:t>“Цялостно прик</w:t>
      </w:r>
      <w:bookmarkStart w:id="8" w:name="цялостноприключване"/>
      <w:bookmarkEnd w:id="8"/>
      <w:r w:rsidRPr="003D631E">
        <w:rPr>
          <w:rFonts w:ascii="Bookman Old Style" w:hAnsi="Bookman Old Style"/>
          <w:b/>
          <w:bCs/>
          <w:sz w:val="22"/>
          <w:szCs w:val="22"/>
          <w:lang w:val="bg-BG"/>
        </w:rPr>
        <w:t>лючване на Работите”</w:t>
      </w:r>
      <w:r w:rsidRPr="003D631E">
        <w:rPr>
          <w:rFonts w:ascii="Bookman Old Style" w:hAnsi="Bookman Old Style"/>
          <w:sz w:val="22"/>
          <w:szCs w:val="22"/>
          <w:lang w:val="bg-BG"/>
        </w:rPr>
        <w:t xml:space="preserve"> означава, подписването на Акт 16, когато законът предвижда съставянето на такъв акт  или с </w:t>
      </w:r>
      <w:proofErr w:type="spellStart"/>
      <w:r w:rsidRPr="003D631E">
        <w:rPr>
          <w:rFonts w:ascii="Bookman Old Style" w:hAnsi="Bookman Old Style"/>
          <w:sz w:val="22"/>
          <w:szCs w:val="22"/>
          <w:lang w:val="bg-BG"/>
        </w:rPr>
        <w:t>приемо-предавателен</w:t>
      </w:r>
      <w:proofErr w:type="spellEnd"/>
      <w:r w:rsidRPr="003D631E">
        <w:rPr>
          <w:rFonts w:ascii="Bookman Old Style" w:hAnsi="Bookman Old Style"/>
          <w:sz w:val="22"/>
          <w:szCs w:val="22"/>
          <w:lang w:val="bg-BG"/>
        </w:rPr>
        <w:t xml:space="preserve"> протокол, подписан без възражения от Възложителя. </w:t>
      </w:r>
    </w:p>
    <w:p w14:paraId="5BF2C6AA" w14:textId="77777777" w:rsidR="003D631E" w:rsidRPr="003D631E" w:rsidRDefault="003D631E"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b/>
          <w:bCs/>
          <w:sz w:val="22"/>
          <w:szCs w:val="22"/>
          <w:lang w:val="bg-BG"/>
        </w:rPr>
        <w:t>“Неустойки”</w:t>
      </w:r>
      <w:r w:rsidRPr="003D631E">
        <w:rPr>
          <w:rFonts w:ascii="Bookman Old Style" w:hAnsi="Bookman Old Style"/>
          <w:sz w:val="22"/>
          <w:szCs w:val="22"/>
          <w:lang w:val="bg-BG"/>
        </w:rPr>
        <w:t xml:space="preserve"> означава санкции или обезщетения, които ще бъдат налагани на Изпълнителя в случай, че работите не са изпълнени в съответствие с изискванията, установени в договора и действащата нормативна уредба.</w:t>
      </w:r>
    </w:p>
    <w:p w14:paraId="5BF2C6AB" w14:textId="77777777" w:rsidR="003D631E" w:rsidRPr="003D631E" w:rsidRDefault="003D631E"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b/>
          <w:bCs/>
          <w:sz w:val="22"/>
          <w:szCs w:val="22"/>
          <w:lang w:val="bg-BG"/>
        </w:rPr>
        <w:t>“Строителен надзор”</w:t>
      </w:r>
      <w:r w:rsidRPr="003D631E">
        <w:rPr>
          <w:rFonts w:ascii="Bookman Old Style" w:hAnsi="Bookman Old Style"/>
          <w:sz w:val="22"/>
          <w:szCs w:val="22"/>
          <w:lang w:val="bg-BG"/>
        </w:rPr>
        <w:t xml:space="preserve"> означава лице или фирма за строителен надзо</w:t>
      </w:r>
      <w:bookmarkStart w:id="9" w:name="строителеннадзор"/>
      <w:bookmarkEnd w:id="9"/>
      <w:r w:rsidRPr="003D631E">
        <w:rPr>
          <w:rFonts w:ascii="Bookman Old Style" w:hAnsi="Bookman Old Style"/>
          <w:sz w:val="22"/>
          <w:szCs w:val="22"/>
          <w:lang w:val="bg-BG"/>
        </w:rPr>
        <w:t xml:space="preserve">р, на които “Софийска вода” АД е възложило да контролира изпълнението на обекта съгласно чл.166 от Закона за устройство на територията (ЗУТ). </w:t>
      </w:r>
    </w:p>
    <w:p w14:paraId="5BF2C6AC" w14:textId="77777777" w:rsidR="003D631E" w:rsidRPr="003D631E" w:rsidRDefault="003D631E"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b/>
          <w:bCs/>
          <w:sz w:val="22"/>
          <w:szCs w:val="22"/>
          <w:lang w:val="bg-BG"/>
        </w:rPr>
        <w:t>“Запо</w:t>
      </w:r>
      <w:bookmarkStart w:id="10" w:name="заповеднакнига"/>
      <w:bookmarkEnd w:id="10"/>
      <w:r w:rsidRPr="003D631E">
        <w:rPr>
          <w:rFonts w:ascii="Bookman Old Style" w:hAnsi="Bookman Old Style"/>
          <w:b/>
          <w:bCs/>
          <w:sz w:val="22"/>
          <w:szCs w:val="22"/>
          <w:lang w:val="bg-BG"/>
        </w:rPr>
        <w:t xml:space="preserve">ведна книга на строежа” </w:t>
      </w:r>
      <w:proofErr w:type="spellStart"/>
      <w:r w:rsidRPr="003D631E">
        <w:rPr>
          <w:rFonts w:ascii="Bookman Old Style" w:hAnsi="Bookman Old Style"/>
          <w:sz w:val="22"/>
          <w:szCs w:val="22"/>
          <w:lang w:val="bg-BG"/>
        </w:rPr>
        <w:t>съгласноПриложение</w:t>
      </w:r>
      <w:proofErr w:type="spellEnd"/>
      <w:r w:rsidRPr="003D631E">
        <w:rPr>
          <w:rFonts w:ascii="Bookman Old Style" w:hAnsi="Bookman Old Style"/>
          <w:sz w:val="22"/>
          <w:szCs w:val="22"/>
          <w:lang w:val="bg-BG"/>
        </w:rPr>
        <w:t xml:space="preserve"> №4 на Наредба №3 от 31.07.03г. за съставяне на актове и протоколи по време на строителството. Заповедната книга на строежа се съставя, попълва и подписва от лицето, упражняващо строителен надзор, или от Технически ръководител на Изпълнителя за строежите от пета категория. Същата се представя на органа, издал разрешението за строеж за заверка и регистрация.</w:t>
      </w:r>
    </w:p>
    <w:p w14:paraId="5BF2C6AD" w14:textId="77777777" w:rsidR="003D631E" w:rsidRPr="003D631E" w:rsidRDefault="003D631E"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b/>
          <w:bCs/>
          <w:sz w:val="22"/>
          <w:szCs w:val="22"/>
          <w:lang w:val="bg-BG"/>
        </w:rPr>
        <w:t xml:space="preserve">“Гаранция за изпълнение” </w:t>
      </w:r>
      <w:r w:rsidRPr="003D631E">
        <w:rPr>
          <w:rFonts w:ascii="Bookman Old Style" w:hAnsi="Bookman Old Style"/>
          <w:sz w:val="22"/>
          <w:szCs w:val="22"/>
          <w:lang w:val="bg-BG"/>
        </w:rPr>
        <w:t>означава паричната сума или банковата гаранция, която Изпълнителят предоставя на Възложителя, за да гарантира доброто изпълнение на договора.</w:t>
      </w:r>
    </w:p>
    <w:p w14:paraId="5BF2C6AE" w14:textId="77777777" w:rsidR="003D631E" w:rsidRPr="003D631E" w:rsidRDefault="003D631E" w:rsidP="003D631E">
      <w:pPr>
        <w:keepNext/>
        <w:numPr>
          <w:ilvl w:val="0"/>
          <w:numId w:val="27"/>
        </w:numPr>
        <w:tabs>
          <w:tab w:val="num" w:pos="1440"/>
          <w:tab w:val="left" w:pos="8639"/>
        </w:tabs>
        <w:autoSpaceDE/>
        <w:autoSpaceDN/>
        <w:adjustRightInd/>
        <w:spacing w:after="240"/>
        <w:ind w:right="-292"/>
        <w:jc w:val="both"/>
        <w:outlineLvl w:val="0"/>
        <w:rPr>
          <w:rFonts w:ascii="Bookman Old Style" w:hAnsi="Bookman Old Style"/>
          <w:b/>
          <w:bCs/>
          <w:sz w:val="22"/>
          <w:szCs w:val="22"/>
          <w:lang w:val="bg-BG"/>
        </w:rPr>
      </w:pPr>
      <w:r w:rsidRPr="003D631E">
        <w:rPr>
          <w:rFonts w:ascii="Bookman Old Style" w:hAnsi="Bookman Old Style"/>
          <w:b/>
          <w:bCs/>
          <w:sz w:val="22"/>
          <w:szCs w:val="22"/>
          <w:lang w:val="bg-BG"/>
        </w:rPr>
        <w:t>ОБЩИ ПОЛОЖЕНИЯ</w:t>
      </w:r>
    </w:p>
    <w:p w14:paraId="5BF2C6AF" w14:textId="77777777" w:rsidR="003D631E" w:rsidRPr="003D631E" w:rsidRDefault="003D631E"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 xml:space="preserve">При изпълнение на условията на настоящия договор, </w:t>
      </w:r>
      <w:hyperlink w:anchor="възложител" w:history="1">
        <w:r w:rsidRPr="003D631E">
          <w:rPr>
            <w:rStyle w:val="Hyperlink"/>
            <w:rFonts w:ascii="Bookman Old Style" w:hAnsi="Bookman Old Style"/>
            <w:color w:val="auto"/>
            <w:sz w:val="22"/>
            <w:szCs w:val="22"/>
            <w:u w:val="none"/>
            <w:lang w:val="bg-BG"/>
          </w:rPr>
          <w:t>Възложителят</w:t>
        </w:r>
      </w:hyperlink>
      <w:r w:rsidRPr="003D631E">
        <w:rPr>
          <w:rFonts w:ascii="Bookman Old Style" w:hAnsi="Bookman Old Style"/>
          <w:sz w:val="22"/>
          <w:szCs w:val="22"/>
          <w:lang w:val="bg-BG"/>
        </w:rPr>
        <w:t xml:space="preserve"> възлага на Изпълнителя да изпълнява работите за</w:t>
      </w:r>
      <w:r w:rsidRPr="003D631E">
        <w:rPr>
          <w:rFonts w:ascii="Bookman Old Style" w:hAnsi="Bookman Old Style"/>
          <w:b/>
          <w:sz w:val="22"/>
          <w:szCs w:val="22"/>
          <w:lang w:val="bg-BG"/>
        </w:rPr>
        <w:t xml:space="preserve"> с</w:t>
      </w:r>
      <w:r w:rsidRPr="003D631E">
        <w:rPr>
          <w:rFonts w:ascii="Bookman Old Style" w:hAnsi="Bookman Old Style"/>
          <w:sz w:val="22"/>
          <w:szCs w:val="22"/>
          <w:lang w:val="bg-BG"/>
        </w:rPr>
        <w:t>рока на договора срещу заплащане на договорната цена.</w:t>
      </w:r>
    </w:p>
    <w:p w14:paraId="5BF2C6B0" w14:textId="77777777" w:rsidR="003D631E" w:rsidRPr="003D631E" w:rsidRDefault="003D631E"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lastRenderedPageBreak/>
        <w:t>Всяка страна приема, че този договор представлява цялостното споразумение между страните</w:t>
      </w:r>
    </w:p>
    <w:p w14:paraId="5BF2C6B1" w14:textId="77777777" w:rsidR="003D631E" w:rsidRPr="003D631E" w:rsidRDefault="003D631E"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5BF2C6B2" w14:textId="77777777" w:rsidR="003D631E" w:rsidRPr="003D631E" w:rsidRDefault="003D631E" w:rsidP="003D631E">
      <w:pPr>
        <w:pStyle w:val="p50"/>
        <w:numPr>
          <w:ilvl w:val="1"/>
          <w:numId w:val="27"/>
        </w:numPr>
        <w:tabs>
          <w:tab w:val="clear" w:pos="760"/>
          <w:tab w:val="num" w:pos="720"/>
          <w:tab w:val="left" w:pos="8639"/>
        </w:tabs>
        <w:spacing w:after="240" w:line="240" w:lineRule="auto"/>
        <w:ind w:left="720" w:right="-292" w:hanging="720"/>
        <w:outlineLvl w:val="0"/>
        <w:rPr>
          <w:rFonts w:ascii="Bookman Old Style" w:hAnsi="Bookman Old Style"/>
          <w:color w:val="auto"/>
          <w:sz w:val="22"/>
          <w:szCs w:val="22"/>
        </w:rPr>
      </w:pPr>
      <w:r w:rsidRPr="003D631E">
        <w:rPr>
          <w:rFonts w:ascii="Bookman Old Style" w:hAnsi="Bookman Old Style"/>
          <w:color w:val="auto"/>
          <w:sz w:val="22"/>
          <w:szCs w:val="22"/>
        </w:rPr>
        <w:t>Номерът и Датата на влизане в сила на договора следва да се цитират във всяка релевантна кореспонденция.</w:t>
      </w:r>
    </w:p>
    <w:p w14:paraId="5BF2C6B3" w14:textId="77777777" w:rsidR="003D631E" w:rsidRPr="003D631E" w:rsidRDefault="003D631E"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Заглавията в този договор са само с цел препращане и не следва да се ползват като водещи при тълкуването на клаузите, до които се отнасят.</w:t>
      </w:r>
    </w:p>
    <w:p w14:paraId="5BF2C6B4" w14:textId="77777777" w:rsidR="003D631E" w:rsidRPr="003D631E" w:rsidRDefault="003D631E"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OK) на адресата.</w:t>
      </w:r>
    </w:p>
    <w:p w14:paraId="5BF2C6B5" w14:textId="77777777" w:rsidR="003D631E" w:rsidRPr="003D631E" w:rsidRDefault="003D631E" w:rsidP="003D631E">
      <w:pPr>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Всяка страна трябва да уведоми другата за промяна или придобиване на нов адрес, телефонен или факс номер, използвани за кореспонденция, при най-ранна възможност, но не по-късно от четиридесет и осем (48) часа след такава промяна.</w:t>
      </w:r>
    </w:p>
    <w:p w14:paraId="5BF2C6B6" w14:textId="77777777" w:rsidR="003D631E" w:rsidRPr="003D631E" w:rsidRDefault="003D631E"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 xml:space="preserve">Неуспехът или невъзможността на някоя от страните да изпълни, в който и да е момент, някое от условията на настоящия договор не трябва да се приема като отмяна на съответното условие или на правото да се прилагат всички условия на настоящия договор. </w:t>
      </w:r>
    </w:p>
    <w:p w14:paraId="5BF2C6B7" w14:textId="77777777" w:rsidR="003D631E" w:rsidRPr="003D631E" w:rsidRDefault="003D631E"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Приема се, че на Изпълнителя са известни всички негови нормативно установени отговорности съгласно българското законодателство, по повод изпълнението на Работите. Отговорности или разходи, възникнали в резултат на сключването на договора се приема, че са включени в договорната цена.</w:t>
      </w:r>
    </w:p>
    <w:p w14:paraId="5BF2C6B8" w14:textId="77777777" w:rsidR="003D631E" w:rsidRPr="003D631E" w:rsidRDefault="003D631E"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Евентуален спор или разногласие във връзка с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5BF2C6B9" w14:textId="77777777" w:rsidR="003D631E" w:rsidRPr="003D631E" w:rsidRDefault="003D631E"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 xml:space="preserve">Ако </w:t>
      </w:r>
      <w:hyperlink w:anchor="изпълнител" w:history="1">
        <w:r w:rsidRPr="003D631E">
          <w:rPr>
            <w:rStyle w:val="Hyperlink"/>
            <w:rFonts w:ascii="Bookman Old Style" w:hAnsi="Bookman Old Style"/>
            <w:color w:val="auto"/>
            <w:sz w:val="22"/>
            <w:szCs w:val="22"/>
            <w:u w:val="none"/>
            <w:lang w:val="bg-BG"/>
          </w:rPr>
          <w:t>Изпълнителят</w:t>
        </w:r>
      </w:hyperlink>
      <w:r w:rsidRPr="003D631E">
        <w:rPr>
          <w:rFonts w:ascii="Bookman Old Style" w:hAnsi="Bookman Old Style"/>
          <w:sz w:val="22"/>
          <w:szCs w:val="22"/>
          <w:lang w:val="bg-BG"/>
        </w:rPr>
        <w:t xml:space="preserve"> изпълни Работи, които не отговарят на изискванията на договора, </w:t>
      </w:r>
      <w:hyperlink w:anchor="възложител" w:history="1">
        <w:r w:rsidRPr="003D631E">
          <w:rPr>
            <w:rStyle w:val="Hyperlink"/>
            <w:rFonts w:ascii="Bookman Old Style" w:hAnsi="Bookman Old Style"/>
            <w:color w:val="auto"/>
            <w:sz w:val="22"/>
            <w:szCs w:val="22"/>
            <w:u w:val="none"/>
            <w:lang w:val="bg-BG"/>
          </w:rPr>
          <w:t>Възложителят</w:t>
        </w:r>
      </w:hyperlink>
      <w:r w:rsidRPr="003D631E">
        <w:rPr>
          <w:rFonts w:ascii="Bookman Old Style" w:hAnsi="Bookman Old Style"/>
          <w:sz w:val="22"/>
          <w:szCs w:val="22"/>
          <w:lang w:val="bg-BG"/>
        </w:rPr>
        <w:t xml:space="preserve"> може по собствено усмотрение да откаже да приеме тези Работи и да търси обезщетение за претърпени вреди и пропуснати ползи. Възложителят може да представи на </w:t>
      </w:r>
      <w:hyperlink w:anchor="изпълнител" w:history="1">
        <w:r w:rsidRPr="003D631E">
          <w:rPr>
            <w:rStyle w:val="Hyperlink"/>
            <w:rFonts w:ascii="Bookman Old Style" w:hAnsi="Bookman Old Style"/>
            <w:color w:val="auto"/>
            <w:sz w:val="22"/>
            <w:szCs w:val="22"/>
            <w:u w:val="none"/>
            <w:lang w:val="bg-BG"/>
          </w:rPr>
          <w:t>Изпълнителя</w:t>
        </w:r>
      </w:hyperlink>
      <w:r w:rsidRPr="003D631E">
        <w:rPr>
          <w:rFonts w:ascii="Bookman Old Style" w:hAnsi="Bookman Old Style"/>
          <w:sz w:val="22"/>
          <w:szCs w:val="22"/>
          <w:lang w:val="bg-BG"/>
        </w:rPr>
        <w:t xml:space="preserve"> възможност да повтори изпълнението на неприетите Работи преди да потърси други изпълнители.</w:t>
      </w:r>
    </w:p>
    <w:p w14:paraId="5BF2C6BA" w14:textId="77777777" w:rsidR="003D631E" w:rsidRPr="003D631E" w:rsidRDefault="003D631E"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 xml:space="preserve">Изпълнителят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w:t>
      </w:r>
      <w:r w:rsidRPr="003D631E">
        <w:rPr>
          <w:rFonts w:ascii="Bookman Old Style" w:hAnsi="Bookman Old Style"/>
          <w:sz w:val="22"/>
          <w:szCs w:val="22"/>
          <w:lang w:val="bg-BG"/>
        </w:rPr>
        <w:lastRenderedPageBreak/>
        <w:t>или забава на необходими действия на Изпълнителя и/или негови подизпълнители при или по повод строителството.</w:t>
      </w:r>
    </w:p>
    <w:p w14:paraId="5BF2C6BB" w14:textId="77777777" w:rsidR="003D631E" w:rsidRPr="003D631E" w:rsidRDefault="003D631E"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 xml:space="preserve">Никоя клауза извън чл.8 КОНФИДЕНЦИАЛНОСТ не продължава действието си след изтичане на срока или прекратяване на договора, освен ако изрично не е определено друго в договора. </w:t>
      </w:r>
    </w:p>
    <w:p w14:paraId="5BF2C6BC" w14:textId="77777777" w:rsidR="003D631E" w:rsidRPr="003D631E" w:rsidRDefault="003D631E" w:rsidP="003D631E">
      <w:pPr>
        <w:keepNext/>
        <w:numPr>
          <w:ilvl w:val="0"/>
          <w:numId w:val="27"/>
        </w:numPr>
        <w:tabs>
          <w:tab w:val="left" w:pos="8639"/>
        </w:tabs>
        <w:autoSpaceDE/>
        <w:autoSpaceDN/>
        <w:adjustRightInd/>
        <w:spacing w:after="240"/>
        <w:ind w:right="-292"/>
        <w:jc w:val="both"/>
        <w:outlineLvl w:val="0"/>
        <w:rPr>
          <w:rFonts w:ascii="Bookman Old Style" w:hAnsi="Bookman Old Style"/>
          <w:b/>
          <w:sz w:val="22"/>
          <w:szCs w:val="22"/>
          <w:lang w:val="bg-BG"/>
        </w:rPr>
      </w:pPr>
      <w:r w:rsidRPr="003D631E">
        <w:rPr>
          <w:rFonts w:ascii="Bookman Old Style" w:hAnsi="Bookman Old Style"/>
          <w:b/>
          <w:sz w:val="22"/>
          <w:szCs w:val="22"/>
          <w:lang w:val="bg-BG"/>
        </w:rPr>
        <w:t xml:space="preserve">ПРАВА И ЗАДЪЛЖЕНИЯ НА </w:t>
      </w:r>
      <w:hyperlink w:anchor="изпълнител" w:history="1">
        <w:r w:rsidRPr="003D631E">
          <w:rPr>
            <w:rStyle w:val="Hyperlink"/>
            <w:rFonts w:ascii="Bookman Old Style" w:hAnsi="Bookman Old Style"/>
            <w:b/>
            <w:color w:val="auto"/>
            <w:sz w:val="22"/>
            <w:szCs w:val="22"/>
            <w:u w:val="none"/>
            <w:lang w:val="bg-BG"/>
          </w:rPr>
          <w:t>ИЗПЪЛНИТЕЛЯ</w:t>
        </w:r>
      </w:hyperlink>
    </w:p>
    <w:p w14:paraId="5BF2C6BD" w14:textId="77777777" w:rsidR="003D631E" w:rsidRPr="003D631E" w:rsidRDefault="003D631E" w:rsidP="003D631E">
      <w:pPr>
        <w:pStyle w:val="p50"/>
        <w:widowControl w:val="0"/>
        <w:tabs>
          <w:tab w:val="clear" w:pos="760"/>
          <w:tab w:val="num" w:pos="720"/>
          <w:tab w:val="left" w:pos="8639"/>
        </w:tabs>
        <w:spacing w:after="240" w:line="240" w:lineRule="auto"/>
        <w:ind w:right="-292" w:firstLine="0"/>
        <w:rPr>
          <w:rFonts w:ascii="Bookman Old Style" w:hAnsi="Bookman Old Style"/>
          <w:color w:val="auto"/>
          <w:sz w:val="22"/>
          <w:szCs w:val="22"/>
        </w:rPr>
      </w:pPr>
      <w:r w:rsidRPr="003D631E">
        <w:rPr>
          <w:rFonts w:ascii="Bookman Old Style" w:hAnsi="Bookman Old Style"/>
          <w:color w:val="auto"/>
          <w:sz w:val="22"/>
          <w:szCs w:val="22"/>
        </w:rPr>
        <w:t>Без да се ограничават специфичните задължения на Изпълнителя съгласно договора, общите му задължения са, както следва:</w:t>
      </w:r>
    </w:p>
    <w:p w14:paraId="5BF2C6BE" w14:textId="77777777" w:rsidR="003D631E" w:rsidRPr="003D631E" w:rsidRDefault="003D631E"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Изпълнителят ще изпълнява Работите точно и с грижата на добър търговец, като ползва в максимална степен познанията си и тези на подизпълнителите си, за да осигури използването на най-ефективни и ефикасни средства за работа.</w:t>
      </w:r>
    </w:p>
    <w:p w14:paraId="5BF2C6BF" w14:textId="77777777" w:rsidR="003D631E" w:rsidRPr="003D631E" w:rsidRDefault="003D631E"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Изпълнителят следва да предприеме необходимото изпълнените Работи да отговарят на поетите задължения и гаранции за качество, както са посочени в договора.</w:t>
      </w:r>
    </w:p>
    <w:p w14:paraId="5BF2C6C0" w14:textId="77777777" w:rsidR="003D631E" w:rsidRPr="003D631E" w:rsidRDefault="003D631E"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През срока на договора Изпълнителят ползва така своя персонал, време и способности, както е необходимо за точното изпълнение на задълженията му по договора.</w:t>
      </w:r>
    </w:p>
    <w:p w14:paraId="5BF2C6C1" w14:textId="77777777" w:rsidR="003D631E" w:rsidRPr="003D631E" w:rsidRDefault="003D631E"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Изпълнителят се задължава да спазва инструкциите на Възложителя, както и да пази добросъвестно интересите на Възложителя във всеки един момент.</w:t>
      </w:r>
    </w:p>
    <w:p w14:paraId="5BF2C6C2" w14:textId="77777777" w:rsidR="003D631E" w:rsidRPr="003D631E" w:rsidRDefault="008A2D9A" w:rsidP="003D631E">
      <w:pPr>
        <w:pStyle w:val="p50"/>
        <w:numPr>
          <w:ilvl w:val="1"/>
          <w:numId w:val="27"/>
        </w:numPr>
        <w:tabs>
          <w:tab w:val="clear" w:pos="760"/>
          <w:tab w:val="num" w:pos="720"/>
          <w:tab w:val="left" w:pos="8639"/>
        </w:tabs>
        <w:spacing w:after="240" w:line="240" w:lineRule="auto"/>
        <w:ind w:left="720" w:right="-292" w:hanging="720"/>
        <w:outlineLvl w:val="0"/>
        <w:rPr>
          <w:rFonts w:ascii="Bookman Old Style" w:hAnsi="Bookman Old Style"/>
          <w:color w:val="auto"/>
          <w:sz w:val="22"/>
          <w:szCs w:val="22"/>
        </w:rPr>
      </w:pPr>
      <w:hyperlink w:anchor="_Hlk67996901" w:history="1" w:docLocation="1,30007,30051,0,,_ HYPERLINK  \l &quot;изпълнител&quot; __И">
        <w:hyperlink w:anchor="изпълнител" w:history="1">
          <w:r w:rsidR="003D631E" w:rsidRPr="003D631E">
            <w:rPr>
              <w:rStyle w:val="Hyperlink"/>
              <w:rFonts w:ascii="Bookman Old Style" w:hAnsi="Bookman Old Style"/>
              <w:color w:val="auto"/>
              <w:sz w:val="22"/>
              <w:szCs w:val="22"/>
              <w:u w:val="none"/>
            </w:rPr>
            <w:t>Изпълнителят</w:t>
          </w:r>
        </w:hyperlink>
      </w:hyperlink>
      <w:r w:rsidR="003D631E" w:rsidRPr="003D631E">
        <w:rPr>
          <w:rFonts w:ascii="Bookman Old Style" w:hAnsi="Bookman Old Style"/>
          <w:color w:val="auto"/>
          <w:sz w:val="22"/>
          <w:szCs w:val="22"/>
        </w:rPr>
        <w:t xml:space="preserve"> извършва работите съгласно изискванията на договора, а когато те не са подробно описани, по начин, приемлив за Възложителя.</w:t>
      </w:r>
    </w:p>
    <w:p w14:paraId="5BF2C6C3" w14:textId="77777777" w:rsidR="003D631E" w:rsidRPr="003D631E" w:rsidRDefault="003D631E"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Изпълнителят поставя подходящи условия в договорите си с подизпълнители, когато е допуснато използването на подизпълнители, които условия да отговарят на разпоредбите на настоящия договор. Изпълнителят носи отговорност за изпълнението на Работите, включително и за тези, изпълнени от подизпълнителите.</w:t>
      </w:r>
    </w:p>
    <w:p w14:paraId="5BF2C6C4" w14:textId="77777777" w:rsidR="003D631E" w:rsidRPr="003D631E" w:rsidRDefault="008A2D9A"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hyperlink w:anchor="_Hlk67996901" w:history="1" w:docLocation="1,30007,30051,0,,_ HYPERLINK  \l &quot;изпълнител&quot; __И">
        <w:r w:rsidR="003D631E" w:rsidRPr="003D631E">
          <w:rPr>
            <w:rStyle w:val="Hyperlink"/>
            <w:rFonts w:ascii="Bookman Old Style" w:hAnsi="Bookman Old Style"/>
            <w:color w:val="auto"/>
            <w:sz w:val="22"/>
            <w:szCs w:val="22"/>
            <w:u w:val="none"/>
            <w:lang w:val="bg-BG"/>
          </w:rPr>
          <w:t>Изпълнителят</w:t>
        </w:r>
      </w:hyperlink>
      <w:r w:rsidR="003D631E" w:rsidRPr="003D631E">
        <w:rPr>
          <w:rFonts w:ascii="Bookman Old Style" w:hAnsi="Bookman Old Style"/>
          <w:sz w:val="22"/>
          <w:szCs w:val="22"/>
          <w:lang w:val="bg-BG"/>
        </w:rPr>
        <w:t xml:space="preserve"> спазва и предприема необходимото, така че неговите служители и подизпълнители да спазват точно изискванията на приложимото право по повод осигуряването на здравословни и безопасни условия на труд и изискванията на Възложителя за безопасност при работа.</w:t>
      </w:r>
    </w:p>
    <w:p w14:paraId="5BF2C6C5" w14:textId="77777777" w:rsidR="003D631E" w:rsidRPr="003D631E" w:rsidRDefault="008A2D9A"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hyperlink w:anchor="_Hlk67996901" w:history="1" w:docLocation="1,30007,30051,0,,_ HYPERLINK  \l &quot;изпълнител&quot; __И">
        <w:r w:rsidR="003D631E" w:rsidRPr="003D631E">
          <w:rPr>
            <w:rStyle w:val="Hyperlink"/>
            <w:rFonts w:ascii="Bookman Old Style" w:hAnsi="Bookman Old Style"/>
            <w:color w:val="auto"/>
            <w:sz w:val="22"/>
            <w:szCs w:val="22"/>
            <w:u w:val="none"/>
            <w:lang w:val="bg-BG"/>
          </w:rPr>
          <w:t>Изпълнителят</w:t>
        </w:r>
      </w:hyperlink>
      <w:r w:rsidR="003D631E" w:rsidRPr="003D631E">
        <w:rPr>
          <w:rFonts w:ascii="Bookman Old Style" w:hAnsi="Bookman Old Style"/>
          <w:sz w:val="22"/>
          <w:szCs w:val="22"/>
          <w:lang w:val="bg-BG"/>
        </w:rPr>
        <w:t xml:space="preserve"> представя фактури за плащане съгласно чл.6 ПЛАЩАНЕ, ДДС И ГАРАНЦИЯ ЗА ИЗПЪЛНЕНИЕ.</w:t>
      </w:r>
    </w:p>
    <w:p w14:paraId="5BF2C6C6" w14:textId="77777777" w:rsidR="003D631E" w:rsidRPr="003D631E" w:rsidRDefault="003D631E"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b/>
          <w:sz w:val="22"/>
          <w:szCs w:val="22"/>
          <w:lang w:val="bg-BG"/>
        </w:rPr>
      </w:pPr>
      <w:r w:rsidRPr="003D631E">
        <w:rPr>
          <w:rFonts w:ascii="Bookman Old Style" w:hAnsi="Bookman Old Style"/>
          <w:sz w:val="22"/>
          <w:szCs w:val="22"/>
          <w:lang w:val="bg-BG"/>
        </w:rPr>
        <w:t>Изпълнителят е длъжен преди влагането в конкретния строеж, в срок указан от Възложителя, да предостави на Възложителя документи и/или сертификати, които доказват качеството на използваните от него материали.</w:t>
      </w:r>
    </w:p>
    <w:p w14:paraId="5BF2C6C7" w14:textId="77777777" w:rsidR="003D631E" w:rsidRPr="003D631E" w:rsidRDefault="003D631E"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 xml:space="preserve">Изпълнителят се задължава при и във връзка с изпълнението на Работите по настоящия договор да събира, извозва и депонира получените отпадъци при стриктно спазване на действащото законодателство. </w:t>
      </w:r>
    </w:p>
    <w:p w14:paraId="5BF2C6C8" w14:textId="77777777" w:rsidR="003D631E" w:rsidRPr="003D631E" w:rsidRDefault="003D631E"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lastRenderedPageBreak/>
        <w:t>Доставчикът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5BF2C6C9" w14:textId="77777777" w:rsidR="003D631E" w:rsidRPr="003D631E" w:rsidRDefault="003D631E" w:rsidP="003D631E">
      <w:pPr>
        <w:keepNext/>
        <w:numPr>
          <w:ilvl w:val="0"/>
          <w:numId w:val="27"/>
        </w:numPr>
        <w:tabs>
          <w:tab w:val="left" w:pos="8639"/>
        </w:tabs>
        <w:autoSpaceDE/>
        <w:autoSpaceDN/>
        <w:adjustRightInd/>
        <w:spacing w:after="240"/>
        <w:ind w:right="-292"/>
        <w:jc w:val="both"/>
        <w:outlineLvl w:val="0"/>
        <w:rPr>
          <w:rFonts w:ascii="Bookman Old Style" w:hAnsi="Bookman Old Style"/>
          <w:b/>
          <w:sz w:val="22"/>
          <w:szCs w:val="22"/>
          <w:lang w:val="bg-BG"/>
        </w:rPr>
      </w:pPr>
      <w:r w:rsidRPr="003D631E">
        <w:rPr>
          <w:rFonts w:ascii="Bookman Old Style" w:hAnsi="Bookman Old Style"/>
          <w:b/>
          <w:sz w:val="22"/>
          <w:szCs w:val="22"/>
          <w:lang w:val="bg-BG"/>
        </w:rPr>
        <w:t xml:space="preserve">ПРАВА И ЗАДЪЛЖЕНИЯ НА </w:t>
      </w:r>
      <w:hyperlink w:anchor="възложител" w:history="1">
        <w:r w:rsidRPr="003D631E">
          <w:rPr>
            <w:rStyle w:val="Hyperlink"/>
            <w:rFonts w:ascii="Bookman Old Style" w:hAnsi="Bookman Old Style"/>
            <w:b/>
            <w:color w:val="auto"/>
            <w:sz w:val="22"/>
            <w:szCs w:val="22"/>
            <w:u w:val="none"/>
            <w:lang w:val="bg-BG"/>
          </w:rPr>
          <w:t>ВЪЗЛОЖИТЕЛЯ</w:t>
        </w:r>
      </w:hyperlink>
    </w:p>
    <w:p w14:paraId="5BF2C6CA" w14:textId="77777777" w:rsidR="003D631E" w:rsidRPr="003D631E" w:rsidRDefault="003D631E" w:rsidP="003D631E">
      <w:pPr>
        <w:pStyle w:val="p50"/>
        <w:tabs>
          <w:tab w:val="clear" w:pos="760"/>
          <w:tab w:val="num" w:pos="0"/>
          <w:tab w:val="left" w:pos="8639"/>
        </w:tabs>
        <w:spacing w:after="240" w:line="240" w:lineRule="auto"/>
        <w:ind w:right="-292" w:firstLine="0"/>
        <w:rPr>
          <w:rFonts w:ascii="Bookman Old Style" w:hAnsi="Bookman Old Style"/>
          <w:color w:val="auto"/>
          <w:sz w:val="22"/>
          <w:szCs w:val="22"/>
        </w:rPr>
      </w:pPr>
      <w:r w:rsidRPr="003D631E">
        <w:rPr>
          <w:rFonts w:ascii="Bookman Old Style" w:hAnsi="Bookman Old Style"/>
          <w:color w:val="auto"/>
          <w:sz w:val="22"/>
          <w:szCs w:val="22"/>
        </w:rPr>
        <w:t>Без да се ограничават специфичните задължения на Възложителя съгласно договора, общите му задължения са, както следва:</w:t>
      </w:r>
    </w:p>
    <w:p w14:paraId="5BF2C6CB" w14:textId="77777777" w:rsidR="003D631E" w:rsidRPr="003D631E" w:rsidRDefault="003D631E"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 xml:space="preserve">Възложителят определя Контролиращ служител, за което своевременно уведомява </w:t>
      </w:r>
      <w:hyperlink w:anchor="изпълнител" w:history="1">
        <w:r w:rsidRPr="003D631E">
          <w:rPr>
            <w:rStyle w:val="Hyperlink"/>
            <w:rFonts w:ascii="Bookman Old Style" w:hAnsi="Bookman Old Style"/>
            <w:color w:val="auto"/>
            <w:sz w:val="22"/>
            <w:szCs w:val="22"/>
            <w:u w:val="none"/>
            <w:lang w:val="bg-BG"/>
          </w:rPr>
          <w:t>Изпълнителя</w:t>
        </w:r>
      </w:hyperlink>
      <w:r w:rsidRPr="003D631E">
        <w:rPr>
          <w:rFonts w:ascii="Bookman Old Style" w:hAnsi="Bookman Old Style"/>
          <w:sz w:val="22"/>
          <w:szCs w:val="22"/>
          <w:lang w:val="bg-BG"/>
        </w:rPr>
        <w:t xml:space="preserve">. </w:t>
      </w:r>
      <w:hyperlink w:anchor="възложител" w:history="1">
        <w:r w:rsidRPr="003D631E">
          <w:rPr>
            <w:rStyle w:val="Hyperlink"/>
            <w:rFonts w:ascii="Bookman Old Style" w:hAnsi="Bookman Old Style"/>
            <w:color w:val="auto"/>
            <w:sz w:val="22"/>
            <w:szCs w:val="22"/>
            <w:u w:val="none"/>
            <w:lang w:val="bg-BG"/>
          </w:rPr>
          <w:t>Възложителят</w:t>
        </w:r>
      </w:hyperlink>
      <w:r w:rsidRPr="003D631E">
        <w:rPr>
          <w:rFonts w:ascii="Bookman Old Style" w:hAnsi="Bookman Old Style"/>
          <w:sz w:val="22"/>
          <w:szCs w:val="22"/>
          <w:lang w:val="bg-BG"/>
        </w:rPr>
        <w:t xml:space="preserve"> може да заменя Контролиращия служител през срока на договора по свое усмотрение. </w:t>
      </w:r>
    </w:p>
    <w:p w14:paraId="5BF2C6CC" w14:textId="77777777" w:rsidR="003D631E" w:rsidRPr="003D631E" w:rsidRDefault="003D631E" w:rsidP="003D631E">
      <w:pPr>
        <w:pStyle w:val="p50"/>
        <w:numPr>
          <w:ilvl w:val="1"/>
          <w:numId w:val="27"/>
        </w:numPr>
        <w:tabs>
          <w:tab w:val="clear" w:pos="760"/>
          <w:tab w:val="num" w:pos="720"/>
          <w:tab w:val="left" w:pos="8639"/>
        </w:tabs>
        <w:spacing w:after="240" w:line="240" w:lineRule="auto"/>
        <w:ind w:left="720" w:right="-292" w:hanging="720"/>
        <w:outlineLvl w:val="0"/>
        <w:rPr>
          <w:rFonts w:ascii="Bookman Old Style" w:hAnsi="Bookman Old Style"/>
          <w:color w:val="auto"/>
          <w:sz w:val="22"/>
          <w:szCs w:val="22"/>
        </w:rPr>
      </w:pPr>
      <w:r w:rsidRPr="003D631E">
        <w:rPr>
          <w:rFonts w:ascii="Bookman Old Style" w:hAnsi="Bookman Old Style"/>
          <w:color w:val="auto"/>
          <w:sz w:val="22"/>
          <w:szCs w:val="22"/>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Изпълнителя.</w:t>
      </w:r>
    </w:p>
    <w:p w14:paraId="5BF2C6CD" w14:textId="77777777" w:rsidR="003D631E" w:rsidRPr="003D631E" w:rsidRDefault="003D631E"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 xml:space="preserve">Освен ако не е изрично уговорено в договора, Контролиращият служител не може да променя условията по договора или да отменя някое от задълженията на </w:t>
      </w:r>
      <w:hyperlink w:anchor="изпълнител" w:history="1">
        <w:r w:rsidRPr="003D631E">
          <w:rPr>
            <w:rStyle w:val="Hyperlink"/>
            <w:rFonts w:ascii="Bookman Old Style" w:hAnsi="Bookman Old Style"/>
            <w:color w:val="auto"/>
            <w:sz w:val="22"/>
            <w:szCs w:val="22"/>
            <w:u w:val="none"/>
            <w:lang w:val="bg-BG"/>
          </w:rPr>
          <w:t>Изпълнителя</w:t>
        </w:r>
      </w:hyperlink>
      <w:r w:rsidRPr="003D631E">
        <w:rPr>
          <w:rFonts w:ascii="Bookman Old Style" w:hAnsi="Bookman Old Style"/>
          <w:sz w:val="22"/>
          <w:szCs w:val="22"/>
          <w:lang w:val="bg-BG"/>
        </w:rPr>
        <w:t xml:space="preserve"> по договора.</w:t>
      </w:r>
    </w:p>
    <w:p w14:paraId="5BF2C6CE" w14:textId="77777777" w:rsidR="003D631E" w:rsidRPr="003D631E" w:rsidRDefault="003D631E"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 xml:space="preserve">Контролиращият служител определя Инвеститорски контрол, като писмено уведомява Изпълнителя за това. </w:t>
      </w:r>
    </w:p>
    <w:p w14:paraId="5BF2C6CF" w14:textId="77777777" w:rsidR="003D631E" w:rsidRPr="003D631E" w:rsidRDefault="003D631E" w:rsidP="003D631E">
      <w:pPr>
        <w:widowControl/>
        <w:numPr>
          <w:ilvl w:val="1"/>
          <w:numId w:val="27"/>
        </w:numPr>
        <w:tabs>
          <w:tab w:val="num" w:pos="720"/>
          <w:tab w:val="left" w:pos="8639"/>
        </w:tabs>
        <w:autoSpaceDE/>
        <w:autoSpaceDN/>
        <w:adjustRightInd/>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Инвеститорският контрол няма правомощие да:</w:t>
      </w:r>
    </w:p>
    <w:p w14:paraId="5BF2C6D0" w14:textId="77777777" w:rsidR="003D631E" w:rsidRPr="003D631E" w:rsidRDefault="003D631E" w:rsidP="003D631E">
      <w:pPr>
        <w:widowControl/>
        <w:numPr>
          <w:ilvl w:val="2"/>
          <w:numId w:val="27"/>
        </w:numPr>
        <w:tabs>
          <w:tab w:val="left" w:pos="8639"/>
        </w:tabs>
        <w:autoSpaceDE/>
        <w:autoSpaceDN/>
        <w:adjustRightInd/>
        <w:ind w:right="-292"/>
        <w:jc w:val="both"/>
        <w:outlineLvl w:val="0"/>
        <w:rPr>
          <w:rFonts w:ascii="Bookman Old Style" w:hAnsi="Bookman Old Style"/>
          <w:sz w:val="22"/>
          <w:szCs w:val="22"/>
          <w:lang w:val="bg-BG"/>
        </w:rPr>
      </w:pPr>
      <w:r w:rsidRPr="003D631E">
        <w:rPr>
          <w:rFonts w:ascii="Bookman Old Style" w:hAnsi="Bookman Old Style"/>
          <w:sz w:val="22"/>
          <w:szCs w:val="22"/>
          <w:lang w:val="bg-BG"/>
        </w:rPr>
        <w:t>отменя, което и да е от задълженията на Изпълнителя по договора.</w:t>
      </w:r>
    </w:p>
    <w:p w14:paraId="5BF2C6D1" w14:textId="77777777" w:rsidR="003D631E" w:rsidRPr="003D631E" w:rsidRDefault="003D631E" w:rsidP="003D631E">
      <w:pPr>
        <w:widowControl/>
        <w:numPr>
          <w:ilvl w:val="2"/>
          <w:numId w:val="27"/>
        </w:numPr>
        <w:tabs>
          <w:tab w:val="left" w:pos="8639"/>
        </w:tabs>
        <w:autoSpaceDE/>
        <w:autoSpaceDN/>
        <w:adjustRightInd/>
        <w:spacing w:after="240"/>
        <w:ind w:right="-292"/>
        <w:jc w:val="both"/>
        <w:outlineLvl w:val="0"/>
        <w:rPr>
          <w:rFonts w:ascii="Bookman Old Style" w:hAnsi="Bookman Old Style"/>
          <w:sz w:val="22"/>
          <w:szCs w:val="22"/>
          <w:lang w:val="bg-BG"/>
        </w:rPr>
      </w:pPr>
      <w:r w:rsidRPr="003D631E">
        <w:rPr>
          <w:rFonts w:ascii="Bookman Old Style" w:hAnsi="Bookman Old Style"/>
          <w:sz w:val="22"/>
          <w:szCs w:val="22"/>
          <w:lang w:val="bg-BG"/>
        </w:rPr>
        <w:t xml:space="preserve">поръчва изпълнението на допълнителна работа, включваща допълнително заплащане на </w:t>
      </w:r>
      <w:hyperlink w:anchor="изпълнител" w:history="1">
        <w:r w:rsidRPr="003D631E">
          <w:rPr>
            <w:rStyle w:val="Hyperlink"/>
            <w:rFonts w:ascii="Bookman Old Style" w:hAnsi="Bookman Old Style"/>
            <w:color w:val="auto"/>
            <w:sz w:val="22"/>
            <w:szCs w:val="22"/>
            <w:u w:val="none"/>
            <w:lang w:val="bg-BG"/>
          </w:rPr>
          <w:t>Изпълнителя</w:t>
        </w:r>
      </w:hyperlink>
      <w:r w:rsidRPr="003D631E">
        <w:rPr>
          <w:rFonts w:ascii="Bookman Old Style" w:hAnsi="Bookman Old Style"/>
          <w:sz w:val="22"/>
          <w:szCs w:val="22"/>
          <w:lang w:val="bg-BG"/>
        </w:rPr>
        <w:t>.</w:t>
      </w:r>
    </w:p>
    <w:p w14:paraId="5BF2C6D2" w14:textId="77777777" w:rsidR="003D631E" w:rsidRPr="003D631E" w:rsidRDefault="003D631E"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 xml:space="preserve">Инвеститорският контрол осъществява срещи с Изпълнителя, за да обсъди с него изпълнението на договора. </w:t>
      </w:r>
    </w:p>
    <w:p w14:paraId="5BF2C6D3" w14:textId="77777777" w:rsidR="003D631E" w:rsidRPr="003D631E" w:rsidRDefault="003D631E" w:rsidP="007215AB">
      <w:pPr>
        <w:widowControl/>
        <w:numPr>
          <w:ilvl w:val="1"/>
          <w:numId w:val="27"/>
        </w:numPr>
        <w:tabs>
          <w:tab w:val="num" w:pos="426"/>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 xml:space="preserve">В случай, че </w:t>
      </w:r>
      <w:hyperlink w:anchor="инвеститорскиконтрол" w:history="1">
        <w:r w:rsidRPr="003D631E">
          <w:rPr>
            <w:rStyle w:val="Hyperlink"/>
            <w:rFonts w:ascii="Bookman Old Style" w:hAnsi="Bookman Old Style"/>
            <w:color w:val="auto"/>
            <w:sz w:val="22"/>
            <w:szCs w:val="22"/>
            <w:u w:val="none"/>
            <w:lang w:val="bg-BG"/>
          </w:rPr>
          <w:t>Инвеститорският контрол</w:t>
        </w:r>
      </w:hyperlink>
      <w:r w:rsidRPr="003D631E">
        <w:rPr>
          <w:rFonts w:ascii="Bookman Old Style" w:hAnsi="Bookman Old Style"/>
          <w:sz w:val="22"/>
          <w:szCs w:val="22"/>
          <w:lang w:val="bg-BG"/>
        </w:rPr>
        <w:t xml:space="preserve"> констатира отклонения от Работния проект, той информира писмено </w:t>
      </w:r>
      <w:hyperlink w:anchor="строителеннадзор" w:history="1">
        <w:r w:rsidRPr="003D631E">
          <w:rPr>
            <w:rStyle w:val="Hyperlink"/>
            <w:rFonts w:ascii="Bookman Old Style" w:hAnsi="Bookman Old Style"/>
            <w:color w:val="auto"/>
            <w:sz w:val="22"/>
            <w:szCs w:val="22"/>
            <w:u w:val="none"/>
            <w:lang w:val="bg-BG"/>
          </w:rPr>
          <w:t>Строителния надзор</w:t>
        </w:r>
      </w:hyperlink>
      <w:r w:rsidRPr="003D631E">
        <w:rPr>
          <w:rFonts w:ascii="Bookman Old Style" w:hAnsi="Bookman Old Style"/>
          <w:sz w:val="22"/>
          <w:szCs w:val="22"/>
          <w:lang w:val="bg-BG"/>
        </w:rPr>
        <w:t xml:space="preserve">, след което </w:t>
      </w:r>
      <w:hyperlink w:anchor="инвеститорскиконтрол" w:history="1">
        <w:r w:rsidRPr="003D631E">
          <w:rPr>
            <w:rStyle w:val="Hyperlink"/>
            <w:rFonts w:ascii="Bookman Old Style" w:hAnsi="Bookman Old Style"/>
            <w:color w:val="auto"/>
            <w:sz w:val="22"/>
            <w:szCs w:val="22"/>
            <w:u w:val="none"/>
            <w:lang w:val="bg-BG"/>
          </w:rPr>
          <w:t>Инвеститорският контрол</w:t>
        </w:r>
      </w:hyperlink>
      <w:r w:rsidRPr="003D631E">
        <w:rPr>
          <w:rFonts w:ascii="Bookman Old Style" w:hAnsi="Bookman Old Style"/>
          <w:sz w:val="22"/>
          <w:szCs w:val="22"/>
          <w:lang w:val="bg-BG"/>
        </w:rPr>
        <w:t xml:space="preserve">, </w:t>
      </w:r>
      <w:hyperlink w:anchor="днск" w:history="1">
        <w:r w:rsidRPr="003D631E">
          <w:rPr>
            <w:rStyle w:val="Hyperlink"/>
            <w:rFonts w:ascii="Bookman Old Style" w:hAnsi="Bookman Old Style"/>
            <w:color w:val="auto"/>
            <w:sz w:val="22"/>
            <w:szCs w:val="22"/>
            <w:u w:val="none"/>
            <w:lang w:val="bg-BG"/>
          </w:rPr>
          <w:t>ДНСК</w:t>
        </w:r>
      </w:hyperlink>
      <w:r w:rsidRPr="003D631E">
        <w:rPr>
          <w:rFonts w:ascii="Bookman Old Style" w:hAnsi="Bookman Old Style"/>
          <w:sz w:val="22"/>
          <w:szCs w:val="22"/>
          <w:lang w:val="bg-BG"/>
        </w:rPr>
        <w:t xml:space="preserve"> и </w:t>
      </w:r>
      <w:hyperlink w:anchor="строителеннадзор" w:history="1">
        <w:r w:rsidRPr="003D631E">
          <w:rPr>
            <w:rStyle w:val="Hyperlink"/>
            <w:rFonts w:ascii="Bookman Old Style" w:hAnsi="Bookman Old Style"/>
            <w:color w:val="auto"/>
            <w:sz w:val="22"/>
            <w:szCs w:val="22"/>
            <w:u w:val="none"/>
            <w:lang w:val="bg-BG"/>
          </w:rPr>
          <w:t>Строителният надзор</w:t>
        </w:r>
      </w:hyperlink>
      <w:r w:rsidRPr="003D631E">
        <w:rPr>
          <w:rFonts w:ascii="Bookman Old Style" w:hAnsi="Bookman Old Style"/>
          <w:sz w:val="22"/>
          <w:szCs w:val="22"/>
          <w:lang w:val="bg-BG"/>
        </w:rPr>
        <w:t xml:space="preserve"> имат право да прекратят изпълнението на работите. Заповедта за прекратяване ще бъде записана в </w:t>
      </w:r>
      <w:hyperlink w:anchor="заповеднакнига" w:history="1">
        <w:r w:rsidRPr="003D631E">
          <w:rPr>
            <w:rStyle w:val="Hyperlink"/>
            <w:rFonts w:ascii="Bookman Old Style" w:hAnsi="Bookman Old Style"/>
            <w:color w:val="auto"/>
            <w:sz w:val="22"/>
            <w:szCs w:val="22"/>
            <w:u w:val="none"/>
            <w:lang w:val="bg-BG"/>
          </w:rPr>
          <w:t>Заповедната книга на строежа</w:t>
        </w:r>
      </w:hyperlink>
      <w:r w:rsidRPr="003D631E">
        <w:rPr>
          <w:rFonts w:ascii="Bookman Old Style" w:hAnsi="Bookman Old Style"/>
          <w:sz w:val="22"/>
          <w:szCs w:val="22"/>
          <w:lang w:val="bg-BG"/>
        </w:rPr>
        <w:t>.</w:t>
      </w:r>
    </w:p>
    <w:p w14:paraId="5BF2C6D4" w14:textId="77777777" w:rsidR="003D631E" w:rsidRPr="003D631E" w:rsidRDefault="008A2D9A"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hyperlink w:anchor="възложител" w:history="1">
        <w:r w:rsidR="003D631E" w:rsidRPr="003D631E">
          <w:rPr>
            <w:rStyle w:val="Hyperlink"/>
            <w:rFonts w:ascii="Bookman Old Style" w:hAnsi="Bookman Old Style"/>
            <w:color w:val="auto"/>
            <w:sz w:val="22"/>
            <w:szCs w:val="22"/>
            <w:u w:val="none"/>
            <w:lang w:val="bg-BG"/>
          </w:rPr>
          <w:t>Възложителят</w:t>
        </w:r>
      </w:hyperlink>
      <w:r w:rsidR="003D631E" w:rsidRPr="003D631E">
        <w:rPr>
          <w:rFonts w:ascii="Bookman Old Style" w:hAnsi="Bookman Old Style"/>
          <w:sz w:val="22"/>
          <w:szCs w:val="22"/>
          <w:lang w:val="bg-BG"/>
        </w:rPr>
        <w:t xml:space="preserve"> си запазва правото да отмени извършването на работи или на всяка незавършена част от тях, ако изпълнението и приключването на тези работи не е извършено в договорните срокове и ако е необходимо, да възложи изпълнението на тези работи на друг Изпълнител, като задължи </w:t>
      </w:r>
      <w:hyperlink w:anchor="изпълнител" w:history="1">
        <w:r w:rsidR="003D631E" w:rsidRPr="003D631E">
          <w:rPr>
            <w:rStyle w:val="Hyperlink"/>
            <w:rFonts w:ascii="Bookman Old Style" w:hAnsi="Bookman Old Style"/>
            <w:color w:val="auto"/>
            <w:sz w:val="22"/>
            <w:szCs w:val="22"/>
            <w:u w:val="none"/>
            <w:lang w:val="bg-BG"/>
          </w:rPr>
          <w:t>Изпълнителя</w:t>
        </w:r>
      </w:hyperlink>
      <w:r w:rsidR="003D631E" w:rsidRPr="003D631E">
        <w:rPr>
          <w:rFonts w:ascii="Bookman Old Style" w:hAnsi="Bookman Old Style"/>
          <w:sz w:val="22"/>
          <w:szCs w:val="22"/>
          <w:lang w:val="bg-BG"/>
        </w:rPr>
        <w:t xml:space="preserve"> с всички възникнали допълнително разходи, но без да ограничава други права на </w:t>
      </w:r>
      <w:hyperlink w:anchor="възложител" w:history="1">
        <w:r w:rsidR="003D631E" w:rsidRPr="003D631E">
          <w:rPr>
            <w:rStyle w:val="Hyperlink"/>
            <w:rFonts w:ascii="Bookman Old Style" w:hAnsi="Bookman Old Style"/>
            <w:color w:val="auto"/>
            <w:sz w:val="22"/>
            <w:szCs w:val="22"/>
            <w:u w:val="none"/>
            <w:lang w:val="bg-BG"/>
          </w:rPr>
          <w:t>Възложителя</w:t>
        </w:r>
      </w:hyperlink>
      <w:r w:rsidR="003D631E" w:rsidRPr="003D631E">
        <w:rPr>
          <w:rFonts w:ascii="Bookman Old Style" w:hAnsi="Bookman Old Style"/>
          <w:sz w:val="22"/>
          <w:szCs w:val="22"/>
          <w:lang w:val="bg-BG"/>
        </w:rPr>
        <w:t xml:space="preserve"> спрямо </w:t>
      </w:r>
      <w:hyperlink w:anchor="изпълнител" w:history="1">
        <w:r w:rsidR="003D631E" w:rsidRPr="003D631E">
          <w:rPr>
            <w:rStyle w:val="Hyperlink"/>
            <w:rFonts w:ascii="Bookman Old Style" w:hAnsi="Bookman Old Style"/>
            <w:color w:val="auto"/>
            <w:sz w:val="22"/>
            <w:szCs w:val="22"/>
            <w:u w:val="none"/>
            <w:lang w:val="bg-BG"/>
          </w:rPr>
          <w:t>Изпълнителя</w:t>
        </w:r>
      </w:hyperlink>
      <w:r w:rsidR="003D631E" w:rsidRPr="003D631E">
        <w:rPr>
          <w:rFonts w:ascii="Bookman Old Style" w:hAnsi="Bookman Old Style"/>
          <w:sz w:val="22"/>
          <w:szCs w:val="22"/>
          <w:lang w:val="bg-BG"/>
        </w:rPr>
        <w:t>.</w:t>
      </w:r>
    </w:p>
    <w:p w14:paraId="5BF2C6D5" w14:textId="77777777" w:rsidR="003D631E" w:rsidRPr="003D631E" w:rsidRDefault="003D631E" w:rsidP="003D631E">
      <w:pPr>
        <w:keepNext/>
        <w:numPr>
          <w:ilvl w:val="0"/>
          <w:numId w:val="27"/>
        </w:numPr>
        <w:tabs>
          <w:tab w:val="left" w:pos="8639"/>
        </w:tabs>
        <w:autoSpaceDE/>
        <w:autoSpaceDN/>
        <w:adjustRightInd/>
        <w:spacing w:after="240"/>
        <w:ind w:right="-292"/>
        <w:jc w:val="both"/>
        <w:outlineLvl w:val="0"/>
        <w:rPr>
          <w:rFonts w:ascii="Bookman Old Style" w:hAnsi="Bookman Old Style"/>
          <w:b/>
          <w:bCs/>
          <w:sz w:val="22"/>
          <w:szCs w:val="22"/>
          <w:lang w:val="bg-BG"/>
        </w:rPr>
      </w:pPr>
      <w:r w:rsidRPr="003D631E">
        <w:rPr>
          <w:rFonts w:ascii="Bookman Old Style" w:hAnsi="Bookman Old Style"/>
          <w:b/>
          <w:bCs/>
          <w:sz w:val="22"/>
          <w:szCs w:val="22"/>
          <w:lang w:val="bg-BG"/>
        </w:rPr>
        <w:lastRenderedPageBreak/>
        <w:t xml:space="preserve">НЕУСТОЙКИ </w:t>
      </w:r>
    </w:p>
    <w:p w14:paraId="5BF2C6D6" w14:textId="77777777" w:rsidR="003D631E" w:rsidRPr="003D631E" w:rsidRDefault="003D631E"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Неустойките за забава за извършване и предаване на СМР и некачествено изпълнение на СМР, предмет на договора са определени в Раздел В: Специфични условия на договора.</w:t>
      </w:r>
    </w:p>
    <w:p w14:paraId="5BF2C6D7" w14:textId="77777777" w:rsidR="003D631E" w:rsidRPr="003D631E" w:rsidRDefault="003D631E" w:rsidP="003D631E">
      <w:pPr>
        <w:keepNext/>
        <w:numPr>
          <w:ilvl w:val="0"/>
          <w:numId w:val="27"/>
        </w:numPr>
        <w:tabs>
          <w:tab w:val="left" w:pos="8639"/>
        </w:tabs>
        <w:autoSpaceDE/>
        <w:autoSpaceDN/>
        <w:adjustRightInd/>
        <w:spacing w:after="240"/>
        <w:ind w:right="-292"/>
        <w:jc w:val="both"/>
        <w:outlineLvl w:val="0"/>
        <w:rPr>
          <w:rFonts w:ascii="Bookman Old Style" w:hAnsi="Bookman Old Style"/>
          <w:sz w:val="22"/>
          <w:szCs w:val="22"/>
          <w:lang w:val="bg-BG"/>
        </w:rPr>
      </w:pPr>
      <w:r w:rsidRPr="003D631E">
        <w:rPr>
          <w:rFonts w:ascii="Bookman Old Style" w:hAnsi="Bookman Old Style"/>
          <w:b/>
          <w:sz w:val="22"/>
          <w:szCs w:val="22"/>
          <w:lang w:val="bg-BG"/>
        </w:rPr>
        <w:t>ПЛАЩАНЕ, ДДС И ГАРАНЦИЯ ЗА ИЗПЪЛНЕНИЕ</w:t>
      </w:r>
    </w:p>
    <w:p w14:paraId="5BF2C6D8" w14:textId="77777777" w:rsidR="003D631E" w:rsidRPr="003D631E" w:rsidRDefault="003D631E" w:rsidP="003D631E">
      <w:pPr>
        <w:widowControl/>
        <w:numPr>
          <w:ilvl w:val="1"/>
          <w:numId w:val="27"/>
        </w:numPr>
        <w:tabs>
          <w:tab w:val="left"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 xml:space="preserve">Контактите между </w:t>
      </w:r>
      <w:hyperlink w:anchor="възложител" w:history="1">
        <w:r w:rsidRPr="003D631E">
          <w:rPr>
            <w:rStyle w:val="Hyperlink"/>
            <w:rFonts w:ascii="Bookman Old Style" w:hAnsi="Bookman Old Style"/>
            <w:color w:val="auto"/>
            <w:sz w:val="22"/>
            <w:szCs w:val="22"/>
            <w:u w:val="none"/>
            <w:lang w:val="bg-BG"/>
          </w:rPr>
          <w:t>Възложителя</w:t>
        </w:r>
      </w:hyperlink>
      <w:r w:rsidRPr="003D631E">
        <w:rPr>
          <w:rFonts w:ascii="Bookman Old Style" w:hAnsi="Bookman Old Style"/>
          <w:sz w:val="22"/>
          <w:szCs w:val="22"/>
          <w:lang w:val="bg-BG"/>
        </w:rPr>
        <w:t xml:space="preserve"> и </w:t>
      </w:r>
      <w:hyperlink w:anchor="изпълнител" w:history="1">
        <w:r w:rsidRPr="003D631E">
          <w:rPr>
            <w:rStyle w:val="Hyperlink"/>
            <w:rFonts w:ascii="Bookman Old Style" w:hAnsi="Bookman Old Style"/>
            <w:color w:val="auto"/>
            <w:sz w:val="22"/>
            <w:szCs w:val="22"/>
            <w:u w:val="none"/>
            <w:lang w:val="bg-BG"/>
          </w:rPr>
          <w:t>Изпълнителя</w:t>
        </w:r>
      </w:hyperlink>
      <w:r w:rsidRPr="003D631E">
        <w:rPr>
          <w:rFonts w:ascii="Bookman Old Style" w:hAnsi="Bookman Old Style"/>
          <w:sz w:val="22"/>
          <w:szCs w:val="22"/>
          <w:lang w:val="bg-BG"/>
        </w:rPr>
        <w:t xml:space="preserve"> по повод на ежедневното изпълнение на Работите се осъществяват между Контролиращия служител и/или </w:t>
      </w:r>
      <w:hyperlink w:anchor="инвеститорскиконтрол" w:history="1">
        <w:r w:rsidRPr="003D631E">
          <w:rPr>
            <w:rStyle w:val="Hyperlink"/>
            <w:rFonts w:ascii="Bookman Old Style" w:hAnsi="Bookman Old Style"/>
            <w:color w:val="auto"/>
            <w:sz w:val="22"/>
            <w:szCs w:val="22"/>
            <w:u w:val="none"/>
            <w:lang w:val="bg-BG"/>
          </w:rPr>
          <w:t>Инвеститорския контрол</w:t>
        </w:r>
      </w:hyperlink>
      <w:r w:rsidRPr="003D631E">
        <w:rPr>
          <w:rFonts w:ascii="Bookman Old Style" w:hAnsi="Bookman Old Style"/>
          <w:sz w:val="22"/>
          <w:szCs w:val="22"/>
          <w:lang w:val="bg-BG"/>
        </w:rPr>
        <w:t xml:space="preserve"> и </w:t>
      </w:r>
      <w:hyperlink w:anchor="изпълнител" w:history="1">
        <w:r w:rsidRPr="003D631E">
          <w:rPr>
            <w:rStyle w:val="Hyperlink"/>
            <w:rFonts w:ascii="Bookman Old Style" w:hAnsi="Bookman Old Style"/>
            <w:color w:val="auto"/>
            <w:sz w:val="22"/>
            <w:szCs w:val="22"/>
            <w:u w:val="none"/>
            <w:lang w:val="bg-BG"/>
          </w:rPr>
          <w:t>Изпълнителя</w:t>
        </w:r>
      </w:hyperlink>
      <w:r w:rsidRPr="003D631E">
        <w:rPr>
          <w:rFonts w:ascii="Bookman Old Style" w:hAnsi="Bookman Old Style"/>
          <w:sz w:val="22"/>
          <w:szCs w:val="22"/>
          <w:lang w:val="bg-BG"/>
        </w:rPr>
        <w:t>.</w:t>
      </w:r>
    </w:p>
    <w:p w14:paraId="5BF2C6D9" w14:textId="77777777" w:rsidR="003D631E" w:rsidRPr="003D631E" w:rsidRDefault="003D631E" w:rsidP="003D631E">
      <w:pPr>
        <w:widowControl/>
        <w:numPr>
          <w:ilvl w:val="1"/>
          <w:numId w:val="27"/>
        </w:numPr>
        <w:tabs>
          <w:tab w:val="left"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 xml:space="preserve">Плащане се извършва по искане на </w:t>
      </w:r>
      <w:hyperlink w:anchor="изпълнител" w:history="1">
        <w:r w:rsidRPr="003D631E">
          <w:rPr>
            <w:rFonts w:ascii="Bookman Old Style" w:hAnsi="Bookman Old Style"/>
            <w:sz w:val="22"/>
            <w:szCs w:val="22"/>
            <w:lang w:val="bg-BG"/>
          </w:rPr>
          <w:t>Изпълнителя</w:t>
        </w:r>
      </w:hyperlink>
      <w:r w:rsidRPr="003D631E">
        <w:rPr>
          <w:rFonts w:ascii="Bookman Old Style" w:hAnsi="Bookman Old Style"/>
          <w:sz w:val="22"/>
          <w:szCs w:val="22"/>
          <w:lang w:val="bg-BG"/>
        </w:rPr>
        <w:t xml:space="preserve"> след  приключване и приемане изпълнението на Работите, предмет на този договор. </w:t>
      </w:r>
    </w:p>
    <w:p w14:paraId="5BF2C6DA" w14:textId="77777777" w:rsidR="003D631E" w:rsidRPr="003D631E" w:rsidRDefault="003D631E" w:rsidP="003D631E">
      <w:pPr>
        <w:widowControl/>
        <w:numPr>
          <w:ilvl w:val="1"/>
          <w:numId w:val="27"/>
        </w:numPr>
        <w:tabs>
          <w:tab w:val="left"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 xml:space="preserve">Искането за плащане трябва да бъде придружено от </w:t>
      </w:r>
      <w:bookmarkStart w:id="11" w:name="Протоколзаизпълненииподлежащинаизплащане"/>
      <w:r w:rsidRPr="003D631E">
        <w:rPr>
          <w:rFonts w:ascii="Bookman Old Style" w:hAnsi="Bookman Old Style"/>
          <w:sz w:val="22"/>
          <w:szCs w:val="22"/>
          <w:lang w:val="bg-BG"/>
        </w:rPr>
        <w:t>Протокол за изпълнени и подлежащи на изплащане видове СМР</w:t>
      </w:r>
      <w:bookmarkEnd w:id="11"/>
      <w:r w:rsidRPr="003D631E">
        <w:rPr>
          <w:rFonts w:ascii="Bookman Old Style" w:hAnsi="Bookman Old Style"/>
          <w:sz w:val="22"/>
          <w:szCs w:val="22"/>
          <w:lang w:val="bg-BG"/>
        </w:rPr>
        <w:t xml:space="preserve">, включващ съответните доказателства: актове за скрити работи, констативни протоколи, </w:t>
      </w:r>
      <w:proofErr w:type="spellStart"/>
      <w:r w:rsidRPr="003D631E">
        <w:rPr>
          <w:rFonts w:ascii="Bookman Old Style" w:hAnsi="Bookman Old Style"/>
          <w:sz w:val="22"/>
          <w:szCs w:val="22"/>
          <w:lang w:val="bg-BG"/>
        </w:rPr>
        <w:t>протоколи</w:t>
      </w:r>
      <w:proofErr w:type="spellEnd"/>
      <w:r w:rsidRPr="003D631E">
        <w:rPr>
          <w:rFonts w:ascii="Bookman Old Style" w:hAnsi="Bookman Old Style"/>
          <w:sz w:val="22"/>
          <w:szCs w:val="22"/>
          <w:lang w:val="bg-BG"/>
        </w:rPr>
        <w:t xml:space="preserve"> от проби (изпитвания) и др., доказващи качественото изпълнение на строежа – приети и подписани от </w:t>
      </w:r>
      <w:hyperlink w:anchor="инвеститорскиконтрол" w:history="1">
        <w:r w:rsidRPr="003D631E">
          <w:rPr>
            <w:rFonts w:ascii="Bookman Old Style" w:hAnsi="Bookman Old Style"/>
            <w:sz w:val="22"/>
            <w:szCs w:val="22"/>
            <w:lang w:val="bg-BG"/>
          </w:rPr>
          <w:t>Инвеститорски контрол</w:t>
        </w:r>
      </w:hyperlink>
      <w:r w:rsidRPr="003D631E">
        <w:rPr>
          <w:rFonts w:ascii="Bookman Old Style" w:hAnsi="Bookman Old Style"/>
          <w:sz w:val="22"/>
          <w:szCs w:val="22"/>
          <w:lang w:val="bg-BG"/>
        </w:rPr>
        <w:t xml:space="preserve"> и съответния </w:t>
      </w:r>
      <w:hyperlink w:anchor="строителеннадзор" w:history="1">
        <w:r w:rsidRPr="003D631E">
          <w:rPr>
            <w:rFonts w:ascii="Bookman Old Style" w:hAnsi="Bookman Old Style"/>
            <w:sz w:val="22"/>
            <w:szCs w:val="22"/>
            <w:lang w:val="bg-BG"/>
          </w:rPr>
          <w:t>Строителен надзор</w:t>
        </w:r>
      </w:hyperlink>
      <w:r w:rsidRPr="003D631E">
        <w:rPr>
          <w:rFonts w:ascii="Bookman Old Style" w:hAnsi="Bookman Old Style"/>
          <w:sz w:val="22"/>
          <w:szCs w:val="22"/>
          <w:lang w:val="bg-BG"/>
        </w:rPr>
        <w:t xml:space="preserve">. Протоколът за изпълнени и подлежащи на изплащане видове СМР се адресира до Възложителя и се предоставя за одобрение от </w:t>
      </w:r>
      <w:hyperlink w:anchor="инвеститорскиконтрол" w:history="1">
        <w:r w:rsidRPr="003D631E">
          <w:rPr>
            <w:rFonts w:ascii="Bookman Old Style" w:hAnsi="Bookman Old Style"/>
            <w:sz w:val="22"/>
            <w:szCs w:val="22"/>
            <w:lang w:val="bg-BG"/>
          </w:rPr>
          <w:t>Инвеститорския контрол</w:t>
        </w:r>
      </w:hyperlink>
      <w:r w:rsidRPr="003D631E">
        <w:rPr>
          <w:rFonts w:ascii="Bookman Old Style" w:hAnsi="Bookman Old Style"/>
          <w:sz w:val="22"/>
          <w:szCs w:val="22"/>
          <w:lang w:val="bg-BG"/>
        </w:rPr>
        <w:t>.</w:t>
      </w:r>
    </w:p>
    <w:p w14:paraId="5BF2C6DB" w14:textId="77777777" w:rsidR="003D631E" w:rsidRPr="003D631E" w:rsidRDefault="003D631E" w:rsidP="003D631E">
      <w:pPr>
        <w:widowControl/>
        <w:numPr>
          <w:ilvl w:val="1"/>
          <w:numId w:val="27"/>
        </w:numPr>
        <w:tabs>
          <w:tab w:val="left"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 xml:space="preserve">След получаване на Протокол за изпълнени и подлежащи на изплащане видове СМР, </w:t>
      </w:r>
      <w:hyperlink w:anchor="инвеститорскиконтрол" w:history="1">
        <w:r w:rsidRPr="003D631E">
          <w:rPr>
            <w:rFonts w:ascii="Bookman Old Style" w:hAnsi="Bookman Old Style"/>
            <w:sz w:val="22"/>
            <w:szCs w:val="22"/>
            <w:lang w:val="bg-BG"/>
          </w:rPr>
          <w:t>Инвеститорският контрол</w:t>
        </w:r>
      </w:hyperlink>
      <w:r w:rsidRPr="003D631E">
        <w:rPr>
          <w:rFonts w:ascii="Bookman Old Style" w:hAnsi="Bookman Old Style"/>
          <w:sz w:val="22"/>
          <w:szCs w:val="22"/>
          <w:lang w:val="bg-BG"/>
        </w:rPr>
        <w:t xml:space="preserve"> проверява данните в него не по-късно от 5 (пет) работни дни след получаването. Възникнали въпроси се разрешат между Контролиращия служител или </w:t>
      </w:r>
      <w:hyperlink w:anchor="инвеститорскиконтрол" w:history="1">
        <w:r w:rsidRPr="003D631E">
          <w:rPr>
            <w:rFonts w:ascii="Bookman Old Style" w:hAnsi="Bookman Old Style"/>
            <w:sz w:val="22"/>
            <w:szCs w:val="22"/>
            <w:lang w:val="bg-BG"/>
          </w:rPr>
          <w:t>Инвеститорския контрол</w:t>
        </w:r>
      </w:hyperlink>
      <w:r w:rsidRPr="003D631E">
        <w:rPr>
          <w:rFonts w:ascii="Bookman Old Style" w:hAnsi="Bookman Old Style"/>
          <w:sz w:val="22"/>
          <w:szCs w:val="22"/>
          <w:lang w:val="bg-BG"/>
        </w:rPr>
        <w:t xml:space="preserve"> и </w:t>
      </w:r>
      <w:hyperlink w:anchor="изпълнител" w:history="1">
        <w:r w:rsidRPr="003D631E">
          <w:rPr>
            <w:rFonts w:ascii="Bookman Old Style" w:hAnsi="Bookman Old Style"/>
            <w:sz w:val="22"/>
            <w:szCs w:val="22"/>
            <w:lang w:val="bg-BG"/>
          </w:rPr>
          <w:t>Изпълнителя</w:t>
        </w:r>
      </w:hyperlink>
      <w:r w:rsidRPr="003D631E">
        <w:rPr>
          <w:rFonts w:ascii="Bookman Old Style" w:hAnsi="Bookman Old Style"/>
          <w:sz w:val="22"/>
          <w:szCs w:val="22"/>
          <w:lang w:val="bg-BG"/>
        </w:rPr>
        <w:t xml:space="preserve"> преди съставянето на следващия Протокол за изпълнени и подлежащи на изплащане видове СМР.</w:t>
      </w:r>
    </w:p>
    <w:p w14:paraId="5BF2C6DC" w14:textId="77777777" w:rsidR="003D631E" w:rsidRPr="003D631E" w:rsidRDefault="003D631E" w:rsidP="003D631E">
      <w:pPr>
        <w:widowControl/>
        <w:numPr>
          <w:ilvl w:val="1"/>
          <w:numId w:val="27"/>
        </w:numPr>
        <w:tabs>
          <w:tab w:val="left"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 xml:space="preserve">След като протоколът се подпише от двете страни без възражения, </w:t>
      </w:r>
      <w:hyperlink w:anchor="изпълнител" w:history="1">
        <w:r w:rsidRPr="003D631E">
          <w:rPr>
            <w:rFonts w:ascii="Bookman Old Style" w:hAnsi="Bookman Old Style"/>
            <w:sz w:val="22"/>
            <w:szCs w:val="22"/>
            <w:lang w:val="bg-BG"/>
          </w:rPr>
          <w:t>Изпълнителят</w:t>
        </w:r>
      </w:hyperlink>
      <w:r w:rsidRPr="003D631E">
        <w:rPr>
          <w:rFonts w:ascii="Bookman Old Style" w:hAnsi="Bookman Old Style"/>
          <w:sz w:val="22"/>
          <w:szCs w:val="22"/>
          <w:lang w:val="bg-BG"/>
        </w:rPr>
        <w:t xml:space="preserve"> издава коректно съставена фактура в петдневен срок от възникване на основанието за плащане съгласно документите, потвърждаващи изпълнението на работите.</w:t>
      </w:r>
    </w:p>
    <w:p w14:paraId="5BF2C6DD" w14:textId="77777777" w:rsidR="003D631E" w:rsidRPr="003D631E" w:rsidRDefault="003D631E" w:rsidP="003D631E">
      <w:pPr>
        <w:widowControl/>
        <w:numPr>
          <w:ilvl w:val="1"/>
          <w:numId w:val="27"/>
        </w:numPr>
        <w:tabs>
          <w:tab w:val="left"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 xml:space="preserve">Възложителят превежда на Изпълнителя дължимата сума до 45 (четиридесет и пет) дни от датата на коректно съставената фактура на </w:t>
      </w:r>
      <w:hyperlink w:anchor="изпълнител" w:history="1">
        <w:r w:rsidRPr="003D631E">
          <w:rPr>
            <w:rFonts w:ascii="Bookman Old Style" w:hAnsi="Bookman Old Style"/>
            <w:sz w:val="22"/>
            <w:szCs w:val="22"/>
            <w:lang w:val="bg-BG"/>
          </w:rPr>
          <w:t>Изпълнителя</w:t>
        </w:r>
      </w:hyperlink>
      <w:r w:rsidRPr="003D631E">
        <w:rPr>
          <w:rFonts w:ascii="Bookman Old Style" w:hAnsi="Bookman Old Style"/>
          <w:sz w:val="22"/>
          <w:szCs w:val="22"/>
          <w:lang w:val="bg-BG"/>
        </w:rPr>
        <w:t xml:space="preserve">, представена в отдел “Финансово-счетоводен” на </w:t>
      </w:r>
      <w:hyperlink w:anchor="възложител" w:history="1">
        <w:r w:rsidRPr="003D631E">
          <w:rPr>
            <w:rFonts w:ascii="Bookman Old Style" w:hAnsi="Bookman Old Style"/>
            <w:sz w:val="22"/>
            <w:szCs w:val="22"/>
            <w:lang w:val="bg-BG"/>
          </w:rPr>
          <w:t>Възложителя</w:t>
        </w:r>
      </w:hyperlink>
      <w:r w:rsidRPr="003D631E">
        <w:rPr>
          <w:rFonts w:ascii="Bookman Old Style" w:hAnsi="Bookman Old Style"/>
          <w:sz w:val="22"/>
          <w:szCs w:val="22"/>
          <w:lang w:val="bg-BG"/>
        </w:rPr>
        <w:t>.</w:t>
      </w:r>
    </w:p>
    <w:p w14:paraId="5BF2C6DE" w14:textId="77777777" w:rsidR="003D631E" w:rsidRPr="003D631E" w:rsidRDefault="003D631E" w:rsidP="003D631E">
      <w:pPr>
        <w:widowControl/>
        <w:numPr>
          <w:ilvl w:val="1"/>
          <w:numId w:val="27"/>
        </w:numPr>
        <w:tabs>
          <w:tab w:val="left"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основания за това.</w:t>
      </w:r>
    </w:p>
    <w:p w14:paraId="5BF2C6DF" w14:textId="77777777" w:rsidR="003D631E" w:rsidRPr="003D631E" w:rsidRDefault="003D631E" w:rsidP="003D631E">
      <w:pPr>
        <w:widowControl/>
        <w:numPr>
          <w:ilvl w:val="1"/>
          <w:numId w:val="27"/>
        </w:numPr>
        <w:tabs>
          <w:tab w:val="left"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Всички суми, платими по договора, са без ДДС, освен ако изрично не е посочено друго. ДДС, което се дължи по повод на тези суми, се начислява допълнително към сумите.</w:t>
      </w:r>
    </w:p>
    <w:p w14:paraId="5BF2C6E0" w14:textId="77777777" w:rsidR="003D631E" w:rsidRPr="003D631E" w:rsidRDefault="008A2D9A" w:rsidP="003D631E">
      <w:pPr>
        <w:widowControl/>
        <w:numPr>
          <w:ilvl w:val="1"/>
          <w:numId w:val="27"/>
        </w:numPr>
        <w:tabs>
          <w:tab w:val="left" w:pos="720"/>
          <w:tab w:val="left" w:pos="8639"/>
        </w:tabs>
        <w:autoSpaceDE/>
        <w:autoSpaceDN/>
        <w:adjustRightInd/>
        <w:spacing w:after="240"/>
        <w:ind w:left="720" w:right="-292" w:hanging="720"/>
        <w:jc w:val="both"/>
        <w:outlineLvl w:val="0"/>
        <w:rPr>
          <w:rFonts w:ascii="Bookman Old Style" w:hAnsi="Bookman Old Style"/>
          <w:sz w:val="22"/>
          <w:szCs w:val="22"/>
          <w:lang w:val="bg-BG"/>
        </w:rPr>
      </w:pPr>
      <w:hyperlink w:anchor="възложител" w:history="1">
        <w:r w:rsidR="003D631E" w:rsidRPr="003D631E">
          <w:rPr>
            <w:rFonts w:ascii="Bookman Old Style" w:hAnsi="Bookman Old Style"/>
            <w:sz w:val="22"/>
            <w:szCs w:val="22"/>
            <w:lang w:val="bg-BG"/>
          </w:rPr>
          <w:t>Възложителят</w:t>
        </w:r>
      </w:hyperlink>
      <w:r w:rsidR="003D631E" w:rsidRPr="003D631E">
        <w:rPr>
          <w:rFonts w:ascii="Bookman Old Style" w:hAnsi="Bookman Old Style"/>
          <w:sz w:val="22"/>
          <w:szCs w:val="22"/>
          <w:lang w:val="bg-BG"/>
        </w:rPr>
        <w:t xml:space="preserve"> не предоставя авансови плащания по този договор.</w:t>
      </w:r>
    </w:p>
    <w:p w14:paraId="5BF2C6E1" w14:textId="77777777" w:rsidR="003D631E" w:rsidRPr="003D631E" w:rsidRDefault="003D631E" w:rsidP="003D631E">
      <w:pPr>
        <w:widowControl/>
        <w:numPr>
          <w:ilvl w:val="1"/>
          <w:numId w:val="27"/>
        </w:numPr>
        <w:tabs>
          <w:tab w:val="left"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Гаранцията за изпълнение се освобождава съгласно уговореното в Раздел В: „Специфични условия на договора”.</w:t>
      </w:r>
    </w:p>
    <w:p w14:paraId="5BF2C6E2" w14:textId="77777777" w:rsidR="003D631E" w:rsidRPr="003D631E" w:rsidRDefault="003D631E" w:rsidP="003D631E">
      <w:pPr>
        <w:keepNext/>
        <w:numPr>
          <w:ilvl w:val="0"/>
          <w:numId w:val="27"/>
        </w:numPr>
        <w:tabs>
          <w:tab w:val="left" w:pos="8639"/>
        </w:tabs>
        <w:autoSpaceDE/>
        <w:autoSpaceDN/>
        <w:adjustRightInd/>
        <w:spacing w:after="240"/>
        <w:ind w:right="-292"/>
        <w:jc w:val="both"/>
        <w:outlineLvl w:val="0"/>
        <w:rPr>
          <w:rFonts w:ascii="Bookman Old Style" w:hAnsi="Bookman Old Style"/>
          <w:sz w:val="22"/>
          <w:szCs w:val="22"/>
          <w:lang w:val="bg-BG"/>
        </w:rPr>
      </w:pPr>
      <w:r w:rsidRPr="003D631E">
        <w:rPr>
          <w:rFonts w:ascii="Bookman Old Style" w:hAnsi="Bookman Old Style"/>
          <w:b/>
          <w:sz w:val="22"/>
          <w:szCs w:val="22"/>
          <w:lang w:val="bg-BG"/>
        </w:rPr>
        <w:lastRenderedPageBreak/>
        <w:t>ИНТЕЛЕКТУАЛНА СОБСТВЕНОСТ</w:t>
      </w:r>
    </w:p>
    <w:p w14:paraId="5BF2C6E3" w14:textId="77777777" w:rsidR="003D631E" w:rsidRPr="003D631E" w:rsidRDefault="003D631E"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 xml:space="preserve">Извън права на </w:t>
      </w:r>
      <w:hyperlink w:anchor="изпълнител" w:history="1">
        <w:r w:rsidRPr="003D631E">
          <w:rPr>
            <w:rStyle w:val="Hyperlink"/>
            <w:rFonts w:ascii="Bookman Old Style" w:hAnsi="Bookman Old Style"/>
            <w:color w:val="auto"/>
            <w:sz w:val="22"/>
            <w:szCs w:val="22"/>
            <w:u w:val="none"/>
            <w:lang w:val="bg-BG"/>
          </w:rPr>
          <w:t>Изпълнителя</w:t>
        </w:r>
      </w:hyperlink>
      <w:r w:rsidRPr="003D631E">
        <w:rPr>
          <w:rFonts w:ascii="Bookman Old Style" w:hAnsi="Bookman Old Style"/>
          <w:sz w:val="22"/>
          <w:szCs w:val="22"/>
          <w:lang w:val="bg-BG"/>
        </w:rPr>
        <w:t xml:space="preserve"> или трети лица, съществуващи преди подписването на договора, Работният проект, включващ чертежи, обяснителни записки и други резултати, следствие от работата по договора, включително изобретения, става собственост на </w:t>
      </w:r>
      <w:hyperlink w:anchor="възложител" w:history="1">
        <w:r w:rsidRPr="003D631E">
          <w:rPr>
            <w:rStyle w:val="Hyperlink"/>
            <w:rFonts w:ascii="Bookman Old Style" w:hAnsi="Bookman Old Style"/>
            <w:color w:val="auto"/>
            <w:sz w:val="22"/>
            <w:szCs w:val="22"/>
            <w:u w:val="none"/>
            <w:lang w:val="bg-BG"/>
          </w:rPr>
          <w:t>Възложителя</w:t>
        </w:r>
      </w:hyperlink>
      <w:r w:rsidRPr="003D631E">
        <w:rPr>
          <w:rFonts w:ascii="Bookman Old Style" w:hAnsi="Bookman Old Style"/>
          <w:sz w:val="22"/>
          <w:szCs w:val="22"/>
          <w:lang w:val="bg-BG"/>
        </w:rPr>
        <w:t>, освен ако изрично не е уговорено друго.</w:t>
      </w:r>
    </w:p>
    <w:p w14:paraId="5BF2C6E4" w14:textId="77777777" w:rsidR="003D631E" w:rsidRPr="003D631E" w:rsidRDefault="003D631E"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 xml:space="preserve">Всяко изобретение, проект, откритие, полезен модел или подобрение в процедурите, направени от </w:t>
      </w:r>
      <w:hyperlink w:anchor="изпълнител" w:history="1">
        <w:r w:rsidRPr="003D631E">
          <w:rPr>
            <w:rStyle w:val="Hyperlink"/>
            <w:rFonts w:ascii="Bookman Old Style" w:hAnsi="Bookman Old Style"/>
            <w:color w:val="auto"/>
            <w:sz w:val="22"/>
            <w:szCs w:val="22"/>
            <w:u w:val="none"/>
            <w:lang w:val="bg-BG"/>
          </w:rPr>
          <w:t>Изпълнителя</w:t>
        </w:r>
      </w:hyperlink>
      <w:r w:rsidRPr="003D631E">
        <w:rPr>
          <w:rFonts w:ascii="Bookman Old Style" w:hAnsi="Bookman Old Style"/>
          <w:sz w:val="22"/>
          <w:szCs w:val="22"/>
          <w:lang w:val="bg-BG"/>
        </w:rPr>
        <w:t xml:space="preserve"> или негови служители по време на изпълнението на договора с </w:t>
      </w:r>
      <w:hyperlink w:anchor="възложител" w:history="1">
        <w:r w:rsidRPr="003D631E">
          <w:rPr>
            <w:rStyle w:val="Hyperlink"/>
            <w:rFonts w:ascii="Bookman Old Style" w:hAnsi="Bookman Old Style"/>
            <w:color w:val="auto"/>
            <w:sz w:val="22"/>
            <w:szCs w:val="22"/>
            <w:u w:val="none"/>
            <w:lang w:val="bg-BG"/>
          </w:rPr>
          <w:t>Възложителя</w:t>
        </w:r>
      </w:hyperlink>
      <w:r w:rsidRPr="003D631E">
        <w:rPr>
          <w:rFonts w:ascii="Bookman Old Style" w:hAnsi="Bookman Old Style"/>
          <w:sz w:val="22"/>
          <w:szCs w:val="22"/>
          <w:lang w:val="bg-BG"/>
        </w:rPr>
        <w:t xml:space="preserve"> или отнасящи се по какъвто и да е начин към дейността на </w:t>
      </w:r>
      <w:hyperlink w:anchor="възложител" w:history="1">
        <w:r w:rsidRPr="003D631E">
          <w:rPr>
            <w:rStyle w:val="Hyperlink"/>
            <w:rFonts w:ascii="Bookman Old Style" w:hAnsi="Bookman Old Style"/>
            <w:color w:val="auto"/>
            <w:sz w:val="22"/>
            <w:szCs w:val="22"/>
            <w:u w:val="none"/>
            <w:lang w:val="bg-BG"/>
          </w:rPr>
          <w:t>Възложителя</w:t>
        </w:r>
      </w:hyperlink>
      <w:r w:rsidRPr="003D631E">
        <w:rPr>
          <w:rFonts w:ascii="Bookman Old Style" w:hAnsi="Bookman Old Style"/>
          <w:sz w:val="22"/>
          <w:szCs w:val="22"/>
          <w:lang w:val="bg-BG"/>
        </w:rPr>
        <w:t xml:space="preserve">, или биха могли да бъдат използвани от Възложителя, следва да бъдат предоставени на Възложителя като негова собственост. </w:t>
      </w:r>
      <w:hyperlink w:anchor="изпълнител" w:history="1">
        <w:r w:rsidRPr="003D631E">
          <w:rPr>
            <w:rStyle w:val="Hyperlink"/>
            <w:rFonts w:ascii="Bookman Old Style" w:hAnsi="Bookman Old Style"/>
            <w:color w:val="auto"/>
            <w:sz w:val="22"/>
            <w:szCs w:val="22"/>
            <w:u w:val="none"/>
            <w:lang w:val="bg-BG"/>
          </w:rPr>
          <w:t>Изпълнителят</w:t>
        </w:r>
      </w:hyperlink>
      <w:r w:rsidRPr="003D631E">
        <w:rPr>
          <w:rFonts w:ascii="Bookman Old Style" w:hAnsi="Bookman Old Style"/>
          <w:sz w:val="22"/>
          <w:szCs w:val="22"/>
          <w:lang w:val="bg-BG"/>
        </w:rPr>
        <w:t xml:space="preserve"> следва веднага да съобщи на </w:t>
      </w:r>
      <w:hyperlink w:anchor="възложител" w:history="1">
        <w:r w:rsidRPr="003D631E">
          <w:rPr>
            <w:rStyle w:val="Hyperlink"/>
            <w:rFonts w:ascii="Bookman Old Style" w:hAnsi="Bookman Old Style"/>
            <w:color w:val="auto"/>
            <w:sz w:val="22"/>
            <w:szCs w:val="22"/>
            <w:u w:val="none"/>
            <w:lang w:val="bg-BG"/>
          </w:rPr>
          <w:t>Възложителя</w:t>
        </w:r>
      </w:hyperlink>
      <w:r w:rsidRPr="003D631E">
        <w:rPr>
          <w:rFonts w:ascii="Bookman Old Style" w:hAnsi="Bookman Old Style"/>
          <w:sz w:val="22"/>
          <w:szCs w:val="22"/>
          <w:lang w:val="bg-BG"/>
        </w:rPr>
        <w:t xml:space="preserve"> и да му предостави цялата необходима информация по повод на направата на такова изобретение, проект, откритие, полезен модел, или подобрение.</w:t>
      </w:r>
    </w:p>
    <w:p w14:paraId="5BF2C6E5" w14:textId="77777777" w:rsidR="003D631E" w:rsidRPr="003D631E" w:rsidRDefault="008A2D9A" w:rsidP="003D631E">
      <w:pPr>
        <w:pStyle w:val="p50"/>
        <w:numPr>
          <w:ilvl w:val="1"/>
          <w:numId w:val="27"/>
        </w:numPr>
        <w:tabs>
          <w:tab w:val="clear" w:pos="760"/>
          <w:tab w:val="num" w:pos="720"/>
          <w:tab w:val="left" w:pos="8639"/>
        </w:tabs>
        <w:spacing w:after="240" w:line="240" w:lineRule="auto"/>
        <w:ind w:left="720" w:right="-292" w:hanging="720"/>
        <w:outlineLvl w:val="0"/>
        <w:rPr>
          <w:rFonts w:ascii="Bookman Old Style" w:hAnsi="Bookman Old Style"/>
          <w:color w:val="auto"/>
          <w:sz w:val="22"/>
          <w:szCs w:val="22"/>
        </w:rPr>
      </w:pPr>
      <w:hyperlink w:anchor="_Hlk67996901" w:history="1" w:docLocation="1,30007,30051,0,,_ HYPERLINK  \l &quot;изпълнител&quot; __И">
        <w:r w:rsidR="003D631E" w:rsidRPr="003D631E">
          <w:rPr>
            <w:rStyle w:val="Hyperlink"/>
            <w:rFonts w:ascii="Bookman Old Style" w:hAnsi="Bookman Old Style"/>
            <w:color w:val="auto"/>
            <w:sz w:val="22"/>
            <w:szCs w:val="22"/>
            <w:u w:val="none"/>
          </w:rPr>
          <w:t>Изпълнителят</w:t>
        </w:r>
      </w:hyperlink>
      <w:r w:rsidR="003D631E" w:rsidRPr="003D631E">
        <w:rPr>
          <w:rFonts w:ascii="Bookman Old Style" w:hAnsi="Bookman Old Style"/>
          <w:color w:val="auto"/>
          <w:sz w:val="22"/>
          <w:szCs w:val="22"/>
        </w:rPr>
        <w:t xml:space="preserve"> следва да отбелязва или да осигури отбелязването на правата на интелектуалната собственост на </w:t>
      </w:r>
      <w:hyperlink w:anchor="възложител" w:history="1">
        <w:r w:rsidR="003D631E" w:rsidRPr="003D631E">
          <w:rPr>
            <w:rStyle w:val="Hyperlink"/>
            <w:rFonts w:ascii="Bookman Old Style" w:hAnsi="Bookman Old Style"/>
            <w:color w:val="auto"/>
            <w:sz w:val="22"/>
            <w:szCs w:val="22"/>
            <w:u w:val="none"/>
          </w:rPr>
          <w:t>Възложителя</w:t>
        </w:r>
      </w:hyperlink>
      <w:r w:rsidR="003D631E" w:rsidRPr="003D631E">
        <w:rPr>
          <w:rFonts w:ascii="Bookman Old Style" w:hAnsi="Bookman Old Style"/>
          <w:color w:val="auto"/>
          <w:sz w:val="22"/>
          <w:szCs w:val="22"/>
        </w:rPr>
        <w:t>, както следва: “Собственост на “Софийска вода” АД ............(дата)”.</w:t>
      </w:r>
    </w:p>
    <w:p w14:paraId="5BF2C6E6" w14:textId="77777777" w:rsidR="003D631E" w:rsidRPr="003D631E" w:rsidRDefault="003D631E"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 xml:space="preserve">Ако бъде поискано от Възложителя, Изпълнителят оказва необходимото съдействие при регистрирането на интелектуалната собственост, независимо в коя държава, за сметка на </w:t>
      </w:r>
      <w:hyperlink w:anchor="възложител" w:history="1">
        <w:r w:rsidRPr="003D631E">
          <w:rPr>
            <w:rStyle w:val="Hyperlink"/>
            <w:rFonts w:ascii="Bookman Old Style" w:hAnsi="Bookman Old Style"/>
            <w:color w:val="auto"/>
            <w:sz w:val="22"/>
            <w:szCs w:val="22"/>
            <w:u w:val="none"/>
            <w:lang w:val="bg-BG"/>
          </w:rPr>
          <w:t>Възложителя</w:t>
        </w:r>
      </w:hyperlink>
      <w:r w:rsidRPr="003D631E">
        <w:rPr>
          <w:rFonts w:ascii="Bookman Old Style" w:hAnsi="Bookman Old Style"/>
          <w:sz w:val="22"/>
          <w:szCs w:val="22"/>
          <w:lang w:val="bg-BG"/>
        </w:rPr>
        <w:t xml:space="preserve">, и предприема всичко необходимо така, че правата на интелектуална собственост да са за </w:t>
      </w:r>
      <w:hyperlink w:anchor="възложител" w:history="1">
        <w:r w:rsidRPr="003D631E">
          <w:rPr>
            <w:rStyle w:val="Hyperlink"/>
            <w:rFonts w:ascii="Bookman Old Style" w:hAnsi="Bookman Old Style"/>
            <w:color w:val="auto"/>
            <w:sz w:val="22"/>
            <w:szCs w:val="22"/>
            <w:u w:val="none"/>
            <w:lang w:val="bg-BG"/>
          </w:rPr>
          <w:t>Възложителя</w:t>
        </w:r>
      </w:hyperlink>
      <w:r w:rsidRPr="003D631E">
        <w:rPr>
          <w:rFonts w:ascii="Bookman Old Style" w:hAnsi="Bookman Old Style"/>
          <w:sz w:val="22"/>
          <w:szCs w:val="22"/>
          <w:lang w:val="bg-BG"/>
        </w:rPr>
        <w:t xml:space="preserve">. В случай, че се наложи и бъде поискано от </w:t>
      </w:r>
      <w:hyperlink w:anchor="възложител" w:history="1">
        <w:r w:rsidRPr="003D631E">
          <w:rPr>
            <w:rStyle w:val="Hyperlink"/>
            <w:rFonts w:ascii="Bookman Old Style" w:hAnsi="Bookman Old Style"/>
            <w:color w:val="auto"/>
            <w:sz w:val="22"/>
            <w:szCs w:val="22"/>
            <w:u w:val="none"/>
            <w:lang w:val="bg-BG"/>
          </w:rPr>
          <w:t>Възложителя</w:t>
        </w:r>
      </w:hyperlink>
      <w:r w:rsidRPr="003D631E">
        <w:rPr>
          <w:rFonts w:ascii="Bookman Old Style" w:hAnsi="Bookman Old Style"/>
          <w:sz w:val="22"/>
          <w:szCs w:val="22"/>
          <w:lang w:val="bg-BG"/>
        </w:rPr>
        <w:t xml:space="preserve">, </w:t>
      </w:r>
      <w:hyperlink w:anchor="изпълнител" w:history="1">
        <w:r w:rsidRPr="003D631E">
          <w:rPr>
            <w:rStyle w:val="Hyperlink"/>
            <w:rFonts w:ascii="Bookman Old Style" w:hAnsi="Bookman Old Style"/>
            <w:color w:val="auto"/>
            <w:sz w:val="22"/>
            <w:szCs w:val="22"/>
            <w:u w:val="none"/>
            <w:lang w:val="bg-BG"/>
          </w:rPr>
          <w:t>Изпълнителят</w:t>
        </w:r>
      </w:hyperlink>
      <w:r w:rsidRPr="003D631E">
        <w:rPr>
          <w:rFonts w:ascii="Bookman Old Style" w:hAnsi="Bookman Old Style"/>
          <w:sz w:val="22"/>
          <w:szCs w:val="22"/>
          <w:lang w:val="bg-BG"/>
        </w:rPr>
        <w:t xml:space="preserve"> следва да предприеме всички действия за прехвърлянето на право на интелектуална собственост на </w:t>
      </w:r>
      <w:hyperlink w:anchor="възложител" w:history="1">
        <w:r w:rsidRPr="003D631E">
          <w:rPr>
            <w:rStyle w:val="Hyperlink"/>
            <w:rFonts w:ascii="Bookman Old Style" w:hAnsi="Bookman Old Style"/>
            <w:color w:val="auto"/>
            <w:sz w:val="22"/>
            <w:szCs w:val="22"/>
            <w:u w:val="none"/>
            <w:lang w:val="bg-BG"/>
          </w:rPr>
          <w:t>Възложителя</w:t>
        </w:r>
      </w:hyperlink>
      <w:r w:rsidRPr="003D631E">
        <w:rPr>
          <w:rFonts w:ascii="Bookman Old Style" w:hAnsi="Bookman Old Style"/>
          <w:sz w:val="22"/>
          <w:szCs w:val="22"/>
          <w:lang w:val="bg-BG"/>
        </w:rPr>
        <w:t xml:space="preserve">, като възможността на </w:t>
      </w:r>
      <w:hyperlink w:anchor="възложител" w:history="1">
        <w:r w:rsidRPr="003D631E">
          <w:rPr>
            <w:rStyle w:val="Hyperlink"/>
            <w:rFonts w:ascii="Bookman Old Style" w:hAnsi="Bookman Old Style"/>
            <w:color w:val="auto"/>
            <w:sz w:val="22"/>
            <w:szCs w:val="22"/>
            <w:u w:val="none"/>
            <w:lang w:val="bg-BG"/>
          </w:rPr>
          <w:t>Възложителя</w:t>
        </w:r>
      </w:hyperlink>
      <w:r w:rsidRPr="003D631E">
        <w:rPr>
          <w:rFonts w:ascii="Bookman Old Style" w:hAnsi="Bookman Old Style"/>
          <w:sz w:val="22"/>
          <w:szCs w:val="22"/>
          <w:lang w:val="bg-BG"/>
        </w:rPr>
        <w:t xml:space="preserve"> да ползва обектите на такава собственост следва да е неограничена.</w:t>
      </w:r>
    </w:p>
    <w:p w14:paraId="5BF2C6E7" w14:textId="77777777" w:rsidR="003D631E" w:rsidRPr="003D631E" w:rsidRDefault="003D631E"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 xml:space="preserve">Правото на интелектуална собственост върху компютърна програма, проект за такава или друг софтуерен обект на интелектуална собственост, изготвен от </w:t>
      </w:r>
      <w:hyperlink w:anchor="изпълнител" w:history="1">
        <w:r w:rsidRPr="003D631E">
          <w:rPr>
            <w:rStyle w:val="Hyperlink"/>
            <w:rFonts w:ascii="Bookman Old Style" w:hAnsi="Bookman Old Style"/>
            <w:color w:val="auto"/>
            <w:sz w:val="22"/>
            <w:szCs w:val="22"/>
            <w:u w:val="none"/>
            <w:lang w:val="bg-BG"/>
          </w:rPr>
          <w:t>Изпълнителя</w:t>
        </w:r>
      </w:hyperlink>
      <w:r w:rsidRPr="003D631E">
        <w:rPr>
          <w:rFonts w:ascii="Bookman Old Style" w:hAnsi="Bookman Old Style"/>
          <w:sz w:val="22"/>
          <w:szCs w:val="22"/>
          <w:lang w:val="bg-BG"/>
        </w:rPr>
        <w:t xml:space="preserve">, негови служители, или подизпълнители за </w:t>
      </w:r>
      <w:hyperlink w:anchor="възложител" w:history="1">
        <w:r w:rsidRPr="003D631E">
          <w:rPr>
            <w:rStyle w:val="Hyperlink"/>
            <w:rFonts w:ascii="Bookman Old Style" w:hAnsi="Bookman Old Style"/>
            <w:color w:val="auto"/>
            <w:sz w:val="22"/>
            <w:szCs w:val="22"/>
            <w:u w:val="none"/>
            <w:lang w:val="bg-BG"/>
          </w:rPr>
          <w:t>Възложителя</w:t>
        </w:r>
      </w:hyperlink>
      <w:r w:rsidRPr="003D631E">
        <w:rPr>
          <w:rFonts w:ascii="Bookman Old Style" w:hAnsi="Bookman Old Style"/>
          <w:sz w:val="22"/>
          <w:szCs w:val="22"/>
          <w:lang w:val="bg-BG"/>
        </w:rPr>
        <w:t xml:space="preserve"> по този договор, се прехвърля върху </w:t>
      </w:r>
      <w:hyperlink w:anchor="възложител" w:history="1">
        <w:r w:rsidRPr="003D631E">
          <w:rPr>
            <w:rStyle w:val="Hyperlink"/>
            <w:rFonts w:ascii="Bookman Old Style" w:hAnsi="Bookman Old Style"/>
            <w:color w:val="auto"/>
            <w:sz w:val="22"/>
            <w:szCs w:val="22"/>
            <w:u w:val="none"/>
            <w:lang w:val="bg-BG"/>
          </w:rPr>
          <w:t>Възложителя</w:t>
        </w:r>
      </w:hyperlink>
      <w:r w:rsidRPr="003D631E">
        <w:rPr>
          <w:rFonts w:ascii="Bookman Old Style" w:hAnsi="Bookman Old Style"/>
          <w:sz w:val="22"/>
          <w:szCs w:val="22"/>
          <w:lang w:val="bg-BG"/>
        </w:rPr>
        <w:t xml:space="preserve"> при получаването от </w:t>
      </w:r>
      <w:hyperlink w:anchor="изпълнител" w:history="1">
        <w:r w:rsidRPr="003D631E">
          <w:rPr>
            <w:rStyle w:val="Hyperlink"/>
            <w:rFonts w:ascii="Bookman Old Style" w:hAnsi="Bookman Old Style"/>
            <w:color w:val="auto"/>
            <w:sz w:val="22"/>
            <w:szCs w:val="22"/>
            <w:u w:val="none"/>
            <w:lang w:val="bg-BG"/>
          </w:rPr>
          <w:t>Изпълнителя</w:t>
        </w:r>
      </w:hyperlink>
      <w:r w:rsidRPr="003D631E">
        <w:rPr>
          <w:rFonts w:ascii="Bookman Old Style" w:hAnsi="Bookman Old Style"/>
          <w:sz w:val="22"/>
          <w:szCs w:val="22"/>
          <w:lang w:val="bg-BG"/>
        </w:rPr>
        <w:t xml:space="preserve"> на плащането по договора и от този момент </w:t>
      </w:r>
      <w:hyperlink w:anchor="възложител" w:history="1">
        <w:r w:rsidRPr="003D631E">
          <w:rPr>
            <w:rStyle w:val="Hyperlink"/>
            <w:rFonts w:ascii="Bookman Old Style" w:hAnsi="Bookman Old Style"/>
            <w:color w:val="auto"/>
            <w:sz w:val="22"/>
            <w:szCs w:val="22"/>
            <w:u w:val="none"/>
            <w:lang w:val="bg-BG"/>
          </w:rPr>
          <w:t>Възложителят</w:t>
        </w:r>
      </w:hyperlink>
      <w:r w:rsidRPr="003D631E">
        <w:rPr>
          <w:rFonts w:ascii="Bookman Old Style" w:hAnsi="Bookman Old Style"/>
          <w:sz w:val="22"/>
          <w:szCs w:val="22"/>
          <w:lang w:val="bg-BG"/>
        </w:rPr>
        <w:t xml:space="preserve"> отговаря за предприемането на всички стъпки за защита на правата на интелектуална собственост, както </w:t>
      </w:r>
      <w:hyperlink w:anchor="възложител" w:history="1">
        <w:r w:rsidRPr="003D631E">
          <w:rPr>
            <w:rStyle w:val="Hyperlink"/>
            <w:rFonts w:ascii="Bookman Old Style" w:hAnsi="Bookman Old Style"/>
            <w:color w:val="auto"/>
            <w:sz w:val="22"/>
            <w:szCs w:val="22"/>
            <w:u w:val="none"/>
            <w:lang w:val="bg-BG"/>
          </w:rPr>
          <w:t>Възложителят</w:t>
        </w:r>
      </w:hyperlink>
      <w:r w:rsidRPr="003D631E">
        <w:rPr>
          <w:rFonts w:ascii="Bookman Old Style" w:hAnsi="Bookman Old Style"/>
          <w:sz w:val="22"/>
          <w:szCs w:val="22"/>
          <w:lang w:val="bg-BG"/>
        </w:rPr>
        <w:t xml:space="preserve"> намери за добре.</w:t>
      </w:r>
    </w:p>
    <w:p w14:paraId="5BF2C6E8" w14:textId="77777777" w:rsidR="003D631E" w:rsidRPr="003D631E" w:rsidRDefault="003D631E"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 xml:space="preserve">Разходи, направени от </w:t>
      </w:r>
      <w:hyperlink w:anchor="изпълнител" w:history="1">
        <w:r w:rsidRPr="003D631E">
          <w:rPr>
            <w:rStyle w:val="Hyperlink"/>
            <w:rFonts w:ascii="Bookman Old Style" w:hAnsi="Bookman Old Style"/>
            <w:color w:val="auto"/>
            <w:sz w:val="22"/>
            <w:szCs w:val="22"/>
            <w:u w:val="none"/>
            <w:lang w:val="bg-BG"/>
          </w:rPr>
          <w:t>Изпълнителя</w:t>
        </w:r>
      </w:hyperlink>
      <w:r w:rsidRPr="003D631E">
        <w:rPr>
          <w:rFonts w:ascii="Bookman Old Style" w:hAnsi="Bookman Old Style"/>
          <w:sz w:val="22"/>
          <w:szCs w:val="22"/>
          <w:lang w:val="bg-BG"/>
        </w:rPr>
        <w:t xml:space="preserve"> и предварително одобрени от Възложителя в изпълнение на чл.7.4 и чл.7.5, следва да се възстановят от </w:t>
      </w:r>
      <w:hyperlink w:anchor="възложител" w:history="1">
        <w:r w:rsidRPr="003D631E">
          <w:rPr>
            <w:rStyle w:val="Hyperlink"/>
            <w:rFonts w:ascii="Bookman Old Style" w:hAnsi="Bookman Old Style"/>
            <w:color w:val="auto"/>
            <w:sz w:val="22"/>
            <w:szCs w:val="22"/>
            <w:u w:val="none"/>
            <w:lang w:val="bg-BG"/>
          </w:rPr>
          <w:t>Възложителя</w:t>
        </w:r>
      </w:hyperlink>
      <w:r w:rsidRPr="003D631E">
        <w:rPr>
          <w:rFonts w:ascii="Bookman Old Style" w:hAnsi="Bookman Old Style"/>
          <w:sz w:val="22"/>
          <w:szCs w:val="22"/>
          <w:lang w:val="bg-BG"/>
        </w:rPr>
        <w:t>.</w:t>
      </w:r>
    </w:p>
    <w:p w14:paraId="5BF2C6E9" w14:textId="77777777" w:rsidR="003D631E" w:rsidRPr="003D631E" w:rsidRDefault="003D631E" w:rsidP="003D631E">
      <w:pPr>
        <w:keepNext/>
        <w:numPr>
          <w:ilvl w:val="0"/>
          <w:numId w:val="27"/>
        </w:numPr>
        <w:tabs>
          <w:tab w:val="left" w:pos="8639"/>
        </w:tabs>
        <w:autoSpaceDE/>
        <w:autoSpaceDN/>
        <w:adjustRightInd/>
        <w:spacing w:after="240"/>
        <w:ind w:right="-292"/>
        <w:jc w:val="both"/>
        <w:outlineLvl w:val="0"/>
        <w:rPr>
          <w:rFonts w:ascii="Bookman Old Style" w:hAnsi="Bookman Old Style"/>
          <w:sz w:val="22"/>
          <w:szCs w:val="22"/>
          <w:lang w:val="bg-BG"/>
        </w:rPr>
      </w:pPr>
      <w:r w:rsidRPr="003D631E">
        <w:rPr>
          <w:rFonts w:ascii="Bookman Old Style" w:hAnsi="Bookman Old Style"/>
          <w:b/>
          <w:sz w:val="22"/>
          <w:szCs w:val="22"/>
          <w:lang w:val="bg-BG"/>
        </w:rPr>
        <w:t>КОНФИДЕНЦИАЛНОСТ</w:t>
      </w:r>
    </w:p>
    <w:p w14:paraId="5BF2C6EA" w14:textId="77777777" w:rsidR="003D631E" w:rsidRPr="003D631E" w:rsidRDefault="003D631E" w:rsidP="003D631E">
      <w:pPr>
        <w:widowControl/>
        <w:numPr>
          <w:ilvl w:val="1"/>
          <w:numId w:val="27"/>
        </w:numPr>
        <w:tabs>
          <w:tab w:val="clear" w:pos="1440"/>
          <w:tab w:val="num" w:pos="720"/>
          <w:tab w:val="num" w:pos="16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5BF2C6EB" w14:textId="77777777" w:rsidR="003D631E" w:rsidRPr="003D631E" w:rsidRDefault="003D631E" w:rsidP="003D631E">
      <w:pPr>
        <w:widowControl/>
        <w:numPr>
          <w:ilvl w:val="1"/>
          <w:numId w:val="27"/>
        </w:numPr>
        <w:tabs>
          <w:tab w:val="clear" w:pos="1440"/>
          <w:tab w:val="num" w:pos="720"/>
          <w:tab w:val="num" w:pos="16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5BF2C6EC" w14:textId="77777777" w:rsidR="003D631E" w:rsidRPr="003D631E" w:rsidRDefault="003D631E"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lastRenderedPageBreak/>
        <w:t xml:space="preserve">В случай, че Възложителят поиска, Изпълнителят прави необходимото така, че неговите служители или подизпълнители  да поемат директни задължения към Възложителя по повод на </w:t>
      </w:r>
      <w:proofErr w:type="spellStart"/>
      <w:r w:rsidRPr="003D631E">
        <w:rPr>
          <w:rFonts w:ascii="Bookman Old Style" w:hAnsi="Bookman Old Style"/>
          <w:sz w:val="22"/>
          <w:szCs w:val="22"/>
          <w:lang w:val="bg-BG"/>
        </w:rPr>
        <w:t>конфиденциалността</w:t>
      </w:r>
      <w:proofErr w:type="spellEnd"/>
      <w:r w:rsidRPr="003D631E">
        <w:rPr>
          <w:rFonts w:ascii="Bookman Old Style" w:hAnsi="Bookman Old Style"/>
          <w:sz w:val="22"/>
          <w:szCs w:val="22"/>
          <w:lang w:val="bg-BG"/>
        </w:rPr>
        <w:t xml:space="preserve"> във форма, приемлива за Възложителя</w:t>
      </w:r>
    </w:p>
    <w:p w14:paraId="5BF2C6ED" w14:textId="77777777" w:rsidR="003D631E" w:rsidRPr="003D631E" w:rsidRDefault="003D631E" w:rsidP="003D631E">
      <w:pPr>
        <w:keepNext/>
        <w:numPr>
          <w:ilvl w:val="0"/>
          <w:numId w:val="27"/>
        </w:numPr>
        <w:tabs>
          <w:tab w:val="left" w:pos="8639"/>
        </w:tabs>
        <w:autoSpaceDE/>
        <w:autoSpaceDN/>
        <w:adjustRightInd/>
        <w:spacing w:after="240"/>
        <w:ind w:right="-292"/>
        <w:jc w:val="both"/>
        <w:outlineLvl w:val="0"/>
        <w:rPr>
          <w:rFonts w:ascii="Bookman Old Style" w:hAnsi="Bookman Old Style"/>
          <w:b/>
          <w:sz w:val="22"/>
          <w:szCs w:val="22"/>
          <w:lang w:val="bg-BG"/>
        </w:rPr>
      </w:pPr>
      <w:r w:rsidRPr="003D631E">
        <w:rPr>
          <w:rFonts w:ascii="Bookman Old Style" w:hAnsi="Bookman Old Style"/>
          <w:b/>
          <w:sz w:val="22"/>
          <w:szCs w:val="22"/>
          <w:lang w:val="bg-BG"/>
        </w:rPr>
        <w:t>ПУБЛИЧНОСТ</w:t>
      </w:r>
    </w:p>
    <w:p w14:paraId="5BF2C6EE" w14:textId="77777777" w:rsidR="003D631E" w:rsidRPr="003D631E" w:rsidRDefault="003D631E"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 xml:space="preserve">Освен ако не е необходимо за подписването или е уговорено като необходимо за изпълнението на договора, </w:t>
      </w:r>
      <w:hyperlink w:anchor="изпълнител" w:history="1">
        <w:r w:rsidRPr="003D631E">
          <w:rPr>
            <w:rStyle w:val="Hyperlink"/>
            <w:rFonts w:ascii="Bookman Old Style" w:hAnsi="Bookman Old Style"/>
            <w:color w:val="auto"/>
            <w:sz w:val="22"/>
            <w:szCs w:val="22"/>
            <w:u w:val="none"/>
            <w:lang w:val="bg-BG"/>
          </w:rPr>
          <w:t>Изпълнителят</w:t>
        </w:r>
      </w:hyperlink>
      <w:r w:rsidRPr="003D631E">
        <w:rPr>
          <w:rFonts w:ascii="Bookman Old Style" w:hAnsi="Bookman Old Style"/>
          <w:sz w:val="22"/>
          <w:szCs w:val="22"/>
          <w:lang w:val="bg-BG"/>
        </w:rPr>
        <w:t xml:space="preserve">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w:t>
      </w:r>
      <w:hyperlink w:anchor="възложител" w:history="1">
        <w:r w:rsidRPr="003D631E">
          <w:rPr>
            <w:rStyle w:val="Hyperlink"/>
            <w:rFonts w:ascii="Bookman Old Style" w:hAnsi="Bookman Old Style"/>
            <w:color w:val="auto"/>
            <w:sz w:val="22"/>
            <w:szCs w:val="22"/>
            <w:u w:val="none"/>
            <w:lang w:val="bg-BG"/>
          </w:rPr>
          <w:t>Възложителя</w:t>
        </w:r>
      </w:hyperlink>
      <w:r w:rsidRPr="003D631E">
        <w:rPr>
          <w:rFonts w:ascii="Bookman Old Style" w:hAnsi="Bookman Old Style"/>
          <w:sz w:val="22"/>
          <w:szCs w:val="22"/>
          <w:lang w:val="bg-BG"/>
        </w:rPr>
        <w:t xml:space="preserve"> преди предварителното представяне на материала пред </w:t>
      </w:r>
      <w:hyperlink w:anchor="възложител" w:history="1">
        <w:r w:rsidRPr="003D631E">
          <w:rPr>
            <w:rStyle w:val="Hyperlink"/>
            <w:rFonts w:ascii="Bookman Old Style" w:hAnsi="Bookman Old Style"/>
            <w:color w:val="auto"/>
            <w:sz w:val="22"/>
            <w:szCs w:val="22"/>
            <w:u w:val="none"/>
            <w:lang w:val="bg-BG"/>
          </w:rPr>
          <w:t>Възложителя</w:t>
        </w:r>
      </w:hyperlink>
      <w:r w:rsidRPr="003D631E">
        <w:rPr>
          <w:rFonts w:ascii="Bookman Old Style" w:hAnsi="Bookman Old Style"/>
          <w:sz w:val="22"/>
          <w:szCs w:val="22"/>
          <w:lang w:val="bg-BG"/>
        </w:rPr>
        <w:t xml:space="preserve"> и получаването на неговото писмено съгласие. Такова съгласие от </w:t>
      </w:r>
      <w:hyperlink w:anchor="възложител" w:history="1">
        <w:r w:rsidRPr="003D631E">
          <w:rPr>
            <w:rStyle w:val="Hyperlink"/>
            <w:rFonts w:ascii="Bookman Old Style" w:hAnsi="Bookman Old Style"/>
            <w:color w:val="auto"/>
            <w:sz w:val="22"/>
            <w:szCs w:val="22"/>
            <w:u w:val="none"/>
            <w:lang w:val="bg-BG"/>
          </w:rPr>
          <w:t>Възложителя</w:t>
        </w:r>
      </w:hyperlink>
      <w:r w:rsidRPr="003D631E">
        <w:rPr>
          <w:rFonts w:ascii="Bookman Old Style" w:hAnsi="Bookman Old Style"/>
          <w:sz w:val="22"/>
          <w:szCs w:val="22"/>
          <w:lang w:val="bg-BG"/>
        </w:rPr>
        <w:t xml:space="preserve"> важи само за конкретното публикуване, което е изрично поискано.</w:t>
      </w:r>
    </w:p>
    <w:p w14:paraId="5BF2C6EF" w14:textId="77777777" w:rsidR="003D631E" w:rsidRPr="003D631E" w:rsidRDefault="003D631E"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 xml:space="preserve">Информация до обществеността. </w:t>
      </w:r>
      <w:hyperlink w:anchor="изпълнител" w:history="1">
        <w:r w:rsidRPr="003D631E">
          <w:rPr>
            <w:rStyle w:val="Hyperlink"/>
            <w:rFonts w:ascii="Bookman Old Style" w:hAnsi="Bookman Old Style"/>
            <w:color w:val="auto"/>
            <w:sz w:val="22"/>
            <w:szCs w:val="22"/>
            <w:u w:val="none"/>
            <w:lang w:val="bg-BG"/>
          </w:rPr>
          <w:t>Изпълнителят</w:t>
        </w:r>
      </w:hyperlink>
      <w:r w:rsidRPr="003D631E">
        <w:rPr>
          <w:rFonts w:ascii="Bookman Old Style" w:hAnsi="Bookman Old Style"/>
          <w:sz w:val="22"/>
          <w:szCs w:val="22"/>
          <w:lang w:val="bg-BG"/>
        </w:rPr>
        <w:t xml:space="preserve"> трябва да предоставя чрез табло с информация съгласно изискванията на </w:t>
      </w:r>
      <w:hyperlink w:anchor="възложител" w:history="1">
        <w:r w:rsidRPr="003D631E">
          <w:rPr>
            <w:rStyle w:val="Hyperlink"/>
            <w:rFonts w:ascii="Bookman Old Style" w:hAnsi="Bookman Old Style"/>
            <w:color w:val="auto"/>
            <w:sz w:val="22"/>
            <w:szCs w:val="22"/>
            <w:u w:val="none"/>
            <w:lang w:val="bg-BG"/>
          </w:rPr>
          <w:t>Възложителя</w:t>
        </w:r>
      </w:hyperlink>
      <w:r w:rsidRPr="003D631E">
        <w:rPr>
          <w:rFonts w:ascii="Bookman Old Style" w:hAnsi="Bookman Old Style"/>
          <w:sz w:val="22"/>
          <w:szCs w:val="22"/>
          <w:lang w:val="bg-BG"/>
        </w:rPr>
        <w:t xml:space="preserve">. </w:t>
      </w:r>
    </w:p>
    <w:p w14:paraId="5BF2C6F0" w14:textId="77777777" w:rsidR="003D631E" w:rsidRPr="003D631E" w:rsidRDefault="003D631E" w:rsidP="003D631E">
      <w:pPr>
        <w:keepNext/>
        <w:numPr>
          <w:ilvl w:val="0"/>
          <w:numId w:val="27"/>
        </w:numPr>
        <w:tabs>
          <w:tab w:val="num" w:pos="1440"/>
          <w:tab w:val="left" w:pos="8639"/>
        </w:tabs>
        <w:autoSpaceDE/>
        <w:autoSpaceDN/>
        <w:adjustRightInd/>
        <w:spacing w:after="240"/>
        <w:ind w:right="-292"/>
        <w:jc w:val="both"/>
        <w:outlineLvl w:val="0"/>
        <w:rPr>
          <w:rFonts w:ascii="Bookman Old Style" w:hAnsi="Bookman Old Style"/>
          <w:sz w:val="22"/>
          <w:szCs w:val="22"/>
          <w:lang w:val="bg-BG"/>
        </w:rPr>
      </w:pPr>
      <w:r w:rsidRPr="003D631E">
        <w:rPr>
          <w:rFonts w:ascii="Bookman Old Style" w:hAnsi="Bookman Old Style"/>
          <w:b/>
          <w:sz w:val="22"/>
          <w:szCs w:val="22"/>
          <w:lang w:val="bg-BG"/>
        </w:rPr>
        <w:t>НОРМАТИВНИ И ВЪТРЕШНИ ПРАВИЛА</w:t>
      </w:r>
    </w:p>
    <w:p w14:paraId="5BF2C6F1" w14:textId="77777777" w:rsidR="003D631E" w:rsidRPr="003D631E" w:rsidRDefault="003D631E" w:rsidP="003D631E">
      <w:pPr>
        <w:tabs>
          <w:tab w:val="num" w:pos="1440"/>
          <w:tab w:val="left" w:pos="8639"/>
        </w:tabs>
        <w:spacing w:after="240"/>
        <w:ind w:left="720" w:right="-292"/>
        <w:jc w:val="both"/>
        <w:outlineLvl w:val="0"/>
        <w:rPr>
          <w:rFonts w:ascii="Bookman Old Style" w:hAnsi="Bookman Old Style"/>
          <w:b/>
          <w:sz w:val="22"/>
          <w:szCs w:val="22"/>
          <w:lang w:val="bg-BG"/>
        </w:rPr>
      </w:pPr>
      <w:r w:rsidRPr="003D631E">
        <w:rPr>
          <w:rFonts w:ascii="Bookman Old Style" w:hAnsi="Bookman Old Style"/>
          <w:sz w:val="22"/>
          <w:szCs w:val="22"/>
          <w:lang w:val="bg-BG"/>
        </w:rPr>
        <w:t xml:space="preserve">Преди започване на изпълнение на работите или на някоя част от изпълнение на работите Изпълнителят уведомява за това Контролиращия служител или Инвеститорския контрол на </w:t>
      </w:r>
      <w:hyperlink w:anchor="възложител" w:history="1">
        <w:r w:rsidRPr="003D631E">
          <w:rPr>
            <w:rStyle w:val="Hyperlink"/>
            <w:rFonts w:ascii="Bookman Old Style" w:hAnsi="Bookman Old Style"/>
            <w:color w:val="auto"/>
            <w:sz w:val="22"/>
            <w:szCs w:val="22"/>
            <w:u w:val="none"/>
            <w:lang w:val="bg-BG"/>
          </w:rPr>
          <w:t>Възложителя</w:t>
        </w:r>
      </w:hyperlink>
      <w:r w:rsidRPr="003D631E">
        <w:rPr>
          <w:rFonts w:ascii="Bookman Old Style" w:hAnsi="Bookman Old Style"/>
          <w:sz w:val="22"/>
          <w:szCs w:val="22"/>
          <w:lang w:val="bg-BG"/>
        </w:rPr>
        <w:t xml:space="preserve"> и подписва декларация, че е запознат с приложимите вътрешни правила на </w:t>
      </w:r>
      <w:hyperlink w:anchor="възложител" w:history="1">
        <w:r w:rsidRPr="003D631E">
          <w:rPr>
            <w:rStyle w:val="Hyperlink"/>
            <w:rFonts w:ascii="Bookman Old Style" w:hAnsi="Bookman Old Style"/>
            <w:color w:val="auto"/>
            <w:sz w:val="22"/>
            <w:szCs w:val="22"/>
            <w:u w:val="none"/>
            <w:lang w:val="bg-BG"/>
          </w:rPr>
          <w:t>Възложителя</w:t>
        </w:r>
      </w:hyperlink>
      <w:r w:rsidRPr="003D631E">
        <w:rPr>
          <w:rFonts w:ascii="Bookman Old Style" w:hAnsi="Bookman Old Style"/>
          <w:sz w:val="22"/>
          <w:szCs w:val="22"/>
          <w:lang w:val="bg-BG"/>
        </w:rPr>
        <w:t>, ако има такива, и ще ги спазва в процеса на работата си.</w:t>
      </w:r>
    </w:p>
    <w:p w14:paraId="5BF2C6F2" w14:textId="77777777" w:rsidR="003D631E" w:rsidRPr="003D631E" w:rsidRDefault="003D631E" w:rsidP="003D631E">
      <w:pPr>
        <w:keepNext/>
        <w:numPr>
          <w:ilvl w:val="0"/>
          <w:numId w:val="27"/>
        </w:numPr>
        <w:tabs>
          <w:tab w:val="left" w:pos="8639"/>
        </w:tabs>
        <w:autoSpaceDE/>
        <w:autoSpaceDN/>
        <w:adjustRightInd/>
        <w:spacing w:after="240"/>
        <w:ind w:right="-292"/>
        <w:jc w:val="both"/>
        <w:outlineLvl w:val="0"/>
        <w:rPr>
          <w:rFonts w:ascii="Bookman Old Style" w:hAnsi="Bookman Old Style"/>
          <w:b/>
          <w:sz w:val="22"/>
          <w:szCs w:val="22"/>
          <w:lang w:val="bg-BG"/>
        </w:rPr>
      </w:pPr>
      <w:r w:rsidRPr="003D631E">
        <w:rPr>
          <w:rFonts w:ascii="Bookman Old Style" w:hAnsi="Bookman Old Style"/>
          <w:b/>
          <w:sz w:val="22"/>
          <w:szCs w:val="22"/>
          <w:lang w:val="bg-BG"/>
        </w:rPr>
        <w:t>ЗАПОЗНАВАНЕ С УСЛОВИЯТА НА ОБЕКТИТЕ</w:t>
      </w:r>
    </w:p>
    <w:p w14:paraId="5BF2C6F3" w14:textId="77777777" w:rsidR="003D631E" w:rsidRPr="003D631E" w:rsidRDefault="003D631E"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 xml:space="preserve">Приема се, че </w:t>
      </w:r>
      <w:hyperlink w:anchor="изпълнител" w:history="1">
        <w:r w:rsidRPr="003D631E">
          <w:rPr>
            <w:rStyle w:val="Hyperlink"/>
            <w:rFonts w:ascii="Bookman Old Style" w:hAnsi="Bookman Old Style"/>
            <w:color w:val="auto"/>
            <w:sz w:val="22"/>
            <w:szCs w:val="22"/>
            <w:u w:val="none"/>
            <w:lang w:val="bg-BG"/>
          </w:rPr>
          <w:t>Изпълнителят</w:t>
        </w:r>
      </w:hyperlink>
      <w:r w:rsidRPr="003D631E">
        <w:rPr>
          <w:rFonts w:ascii="Bookman Old Style" w:hAnsi="Bookman Old Style"/>
          <w:sz w:val="22"/>
          <w:szCs w:val="22"/>
          <w:lang w:val="bg-BG"/>
        </w:rPr>
        <w:t xml:space="preserve"> се е запознал и приел условията на достъпа и другите комуникации към даден обект, неговия размер, рисковете от наранявания и увреждане на собственост на или около обекта, както и на живеещите около обекта лица, условията, при които ще бъдат изпълнявани работите, условията на труд, местата за получаване на материали и друга информация, необходима на </w:t>
      </w:r>
      <w:hyperlink w:anchor="изпълнител" w:history="1">
        <w:r w:rsidRPr="003D631E">
          <w:rPr>
            <w:rStyle w:val="Hyperlink"/>
            <w:rFonts w:ascii="Bookman Old Style" w:hAnsi="Bookman Old Style"/>
            <w:color w:val="auto"/>
            <w:sz w:val="22"/>
            <w:szCs w:val="22"/>
            <w:u w:val="none"/>
            <w:lang w:val="bg-BG"/>
          </w:rPr>
          <w:t>Изпълнителя</w:t>
        </w:r>
      </w:hyperlink>
      <w:r w:rsidRPr="003D631E">
        <w:rPr>
          <w:rFonts w:ascii="Bookman Old Style" w:hAnsi="Bookman Old Style"/>
          <w:sz w:val="22"/>
          <w:szCs w:val="22"/>
          <w:lang w:val="bg-BG"/>
        </w:rPr>
        <w:t xml:space="preserve"> за осъществяване на работите на този обект.</w:t>
      </w:r>
    </w:p>
    <w:p w14:paraId="5BF2C6F4" w14:textId="77777777" w:rsidR="003D631E" w:rsidRPr="003D631E" w:rsidRDefault="008A2D9A"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hyperlink w:anchor="изпълнител" w:history="1">
        <w:r w:rsidR="003D631E" w:rsidRPr="003D631E">
          <w:rPr>
            <w:rStyle w:val="Hyperlink"/>
            <w:rFonts w:ascii="Bookman Old Style" w:hAnsi="Bookman Old Style"/>
            <w:color w:val="auto"/>
            <w:sz w:val="22"/>
            <w:szCs w:val="22"/>
            <w:u w:val="none"/>
            <w:lang w:val="bg-BG"/>
          </w:rPr>
          <w:t>Изпълнителят</w:t>
        </w:r>
      </w:hyperlink>
      <w:r w:rsidR="003D631E" w:rsidRPr="003D631E">
        <w:rPr>
          <w:rFonts w:ascii="Bookman Old Style" w:hAnsi="Bookman Old Style"/>
          <w:sz w:val="22"/>
          <w:szCs w:val="22"/>
          <w:lang w:val="bg-BG"/>
        </w:rPr>
        <w:t xml:space="preserve"> няма право да търси допълнителни плащания поради неправилно възприемане на условията на обектите или на основание, че не му е била предоставена точна информация от </w:t>
      </w:r>
      <w:hyperlink w:anchor="възложител" w:history="1">
        <w:r w:rsidR="003D631E" w:rsidRPr="003D631E">
          <w:rPr>
            <w:rStyle w:val="Hyperlink"/>
            <w:rFonts w:ascii="Bookman Old Style" w:hAnsi="Bookman Old Style"/>
            <w:color w:val="auto"/>
            <w:sz w:val="22"/>
            <w:szCs w:val="22"/>
            <w:u w:val="none"/>
            <w:lang w:val="bg-BG"/>
          </w:rPr>
          <w:t>Възложителя</w:t>
        </w:r>
      </w:hyperlink>
      <w:r w:rsidR="003D631E" w:rsidRPr="003D631E">
        <w:rPr>
          <w:rFonts w:ascii="Bookman Old Style" w:hAnsi="Bookman Old Style"/>
          <w:sz w:val="22"/>
          <w:szCs w:val="22"/>
          <w:lang w:val="bg-BG"/>
        </w:rPr>
        <w:t xml:space="preserve"> или негови служители или че не е успял да получи правилна информация, или да предвиди възникването на някакви условия, които да повлияят на работата му. </w:t>
      </w:r>
      <w:hyperlink w:anchor="изпълнител" w:history="1">
        <w:r w:rsidR="003D631E" w:rsidRPr="003D631E">
          <w:rPr>
            <w:rStyle w:val="Hyperlink"/>
            <w:rFonts w:ascii="Bookman Old Style" w:hAnsi="Bookman Old Style"/>
            <w:color w:val="auto"/>
            <w:sz w:val="22"/>
            <w:szCs w:val="22"/>
            <w:u w:val="none"/>
            <w:lang w:val="bg-BG"/>
          </w:rPr>
          <w:t>Изпълнителят</w:t>
        </w:r>
      </w:hyperlink>
      <w:r w:rsidR="003D631E" w:rsidRPr="003D631E">
        <w:rPr>
          <w:rFonts w:ascii="Bookman Old Style" w:hAnsi="Bookman Old Style"/>
          <w:sz w:val="22"/>
          <w:szCs w:val="22"/>
          <w:lang w:val="bg-BG"/>
        </w:rPr>
        <w:t xml:space="preserve"> няма право да търси увеличаване на възнаграждението и/или освобождаване или намаляване на отговорност и/или освобождаване от някое от задълженията му по договора на същите основания.</w:t>
      </w:r>
    </w:p>
    <w:p w14:paraId="5BF2C6F5" w14:textId="77777777" w:rsidR="003D631E" w:rsidRPr="003D631E" w:rsidRDefault="003D631E" w:rsidP="003D631E">
      <w:pPr>
        <w:keepNext/>
        <w:numPr>
          <w:ilvl w:val="0"/>
          <w:numId w:val="27"/>
        </w:numPr>
        <w:tabs>
          <w:tab w:val="left" w:pos="8639"/>
        </w:tabs>
        <w:autoSpaceDE/>
        <w:autoSpaceDN/>
        <w:adjustRightInd/>
        <w:spacing w:after="240"/>
        <w:ind w:right="-292"/>
        <w:jc w:val="both"/>
        <w:outlineLvl w:val="0"/>
        <w:rPr>
          <w:rFonts w:ascii="Bookman Old Style" w:hAnsi="Bookman Old Style"/>
          <w:sz w:val="22"/>
          <w:szCs w:val="22"/>
          <w:lang w:val="bg-BG"/>
        </w:rPr>
      </w:pPr>
      <w:r w:rsidRPr="003D631E">
        <w:rPr>
          <w:rFonts w:ascii="Bookman Old Style" w:hAnsi="Bookman Old Style"/>
          <w:b/>
          <w:sz w:val="22"/>
          <w:szCs w:val="22"/>
          <w:lang w:val="bg-BG"/>
        </w:rPr>
        <w:t>ИНСПЕКТИРАНЕ И ДОСТЪП ДО ОБЕКТИ И СЪОРЪЖЕНИЯ – ПЛАН ЗА ВРЕМЕННА ОРГАНИЗАЦИЯ НА ДВИЖЕНИЕТО</w:t>
      </w:r>
    </w:p>
    <w:p w14:paraId="5BF2C6F6" w14:textId="77777777" w:rsidR="003D631E" w:rsidRPr="003D631E" w:rsidRDefault="003D631E"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napToGrid w:val="0"/>
          <w:sz w:val="22"/>
          <w:szCs w:val="22"/>
          <w:lang w:val="bg-BG"/>
        </w:rPr>
      </w:pPr>
      <w:r w:rsidRPr="003D631E">
        <w:rPr>
          <w:rFonts w:ascii="Bookman Old Style" w:hAnsi="Bookman Old Style"/>
          <w:snapToGrid w:val="0"/>
          <w:sz w:val="22"/>
          <w:szCs w:val="22"/>
          <w:lang w:val="bg-BG"/>
        </w:rPr>
        <w:t xml:space="preserve">Във всеки момент </w:t>
      </w:r>
      <w:hyperlink w:anchor="възложител" w:history="1">
        <w:r w:rsidRPr="003D631E">
          <w:rPr>
            <w:rStyle w:val="Hyperlink"/>
            <w:rFonts w:ascii="Bookman Old Style" w:hAnsi="Bookman Old Style"/>
            <w:snapToGrid w:val="0"/>
            <w:color w:val="auto"/>
            <w:sz w:val="22"/>
            <w:szCs w:val="22"/>
            <w:u w:val="none"/>
            <w:lang w:val="bg-BG"/>
          </w:rPr>
          <w:t>Възложителят</w:t>
        </w:r>
      </w:hyperlink>
      <w:r w:rsidRPr="003D631E">
        <w:rPr>
          <w:rFonts w:ascii="Bookman Old Style" w:hAnsi="Bookman Old Style"/>
          <w:snapToGrid w:val="0"/>
          <w:sz w:val="22"/>
          <w:szCs w:val="22"/>
          <w:lang w:val="bg-BG"/>
        </w:rPr>
        <w:t xml:space="preserve"> има право на достъп до обекта (обектите), на които се извършват работите, за да провежда инспектиране или по други причини.</w:t>
      </w:r>
    </w:p>
    <w:p w14:paraId="5BF2C6F7" w14:textId="77777777" w:rsidR="003D631E" w:rsidRPr="003D631E" w:rsidRDefault="008A2D9A"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hyperlink w:anchor="възложител" w:history="1">
        <w:r w:rsidR="003D631E" w:rsidRPr="003D631E">
          <w:rPr>
            <w:rStyle w:val="Hyperlink"/>
            <w:rFonts w:ascii="Bookman Old Style" w:hAnsi="Bookman Old Style"/>
            <w:snapToGrid w:val="0"/>
            <w:color w:val="auto"/>
            <w:sz w:val="22"/>
            <w:szCs w:val="22"/>
            <w:u w:val="none"/>
            <w:lang w:val="bg-BG"/>
          </w:rPr>
          <w:t>Възложителят</w:t>
        </w:r>
      </w:hyperlink>
      <w:r w:rsidR="003D631E" w:rsidRPr="003D631E">
        <w:rPr>
          <w:rFonts w:ascii="Bookman Old Style" w:hAnsi="Bookman Old Style"/>
          <w:sz w:val="22"/>
          <w:szCs w:val="22"/>
          <w:lang w:val="bg-BG"/>
        </w:rPr>
        <w:t xml:space="preserve"> има право да провежда инспекция на работите, и има право да не приеме извършени работи, в случай, че има основание да счита, че те не отговарят на договора. </w:t>
      </w:r>
      <w:hyperlink w:anchor="изпълнител" w:history="1">
        <w:r w:rsidR="003D631E" w:rsidRPr="003D631E">
          <w:rPr>
            <w:rStyle w:val="Hyperlink"/>
            <w:rFonts w:ascii="Bookman Old Style" w:hAnsi="Bookman Old Style"/>
            <w:color w:val="auto"/>
            <w:sz w:val="22"/>
            <w:szCs w:val="22"/>
            <w:u w:val="none"/>
            <w:lang w:val="bg-BG"/>
          </w:rPr>
          <w:t>Изпълнителят</w:t>
        </w:r>
      </w:hyperlink>
      <w:r w:rsidR="003D631E" w:rsidRPr="003D631E">
        <w:rPr>
          <w:rFonts w:ascii="Bookman Old Style" w:hAnsi="Bookman Old Style"/>
          <w:sz w:val="22"/>
          <w:szCs w:val="22"/>
          <w:lang w:val="bg-BG"/>
        </w:rPr>
        <w:t xml:space="preserve"> осигурява на </w:t>
      </w:r>
      <w:hyperlink w:anchor="възложител" w:history="1">
        <w:r w:rsidR="003D631E" w:rsidRPr="003D631E">
          <w:rPr>
            <w:rStyle w:val="Hyperlink"/>
            <w:rFonts w:ascii="Bookman Old Style" w:hAnsi="Bookman Old Style"/>
            <w:color w:val="auto"/>
            <w:sz w:val="22"/>
            <w:szCs w:val="22"/>
            <w:u w:val="none"/>
            <w:lang w:val="bg-BG"/>
          </w:rPr>
          <w:t>Възложителя</w:t>
        </w:r>
      </w:hyperlink>
      <w:r w:rsidR="003D631E" w:rsidRPr="003D631E">
        <w:rPr>
          <w:rFonts w:ascii="Bookman Old Style" w:hAnsi="Bookman Old Style"/>
          <w:sz w:val="22"/>
          <w:szCs w:val="22"/>
          <w:lang w:val="bg-BG"/>
        </w:rPr>
        <w:t xml:space="preserve"> необходимия за това достъп.</w:t>
      </w:r>
    </w:p>
    <w:p w14:paraId="5BF2C6F8" w14:textId="77777777" w:rsidR="003D631E" w:rsidRPr="003D631E" w:rsidRDefault="008A2D9A"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hyperlink w:anchor="изпълнител" w:history="1">
        <w:r w:rsidR="003D631E" w:rsidRPr="003D631E">
          <w:rPr>
            <w:rStyle w:val="Hyperlink"/>
            <w:rFonts w:ascii="Bookman Old Style" w:hAnsi="Bookman Old Style"/>
            <w:color w:val="auto"/>
            <w:sz w:val="22"/>
            <w:szCs w:val="22"/>
            <w:u w:val="none"/>
            <w:lang w:val="bg-BG"/>
          </w:rPr>
          <w:t>Изпълнителят</w:t>
        </w:r>
      </w:hyperlink>
      <w:r w:rsidR="003D631E" w:rsidRPr="003D631E">
        <w:rPr>
          <w:rFonts w:ascii="Bookman Old Style" w:hAnsi="Bookman Old Style"/>
          <w:sz w:val="22"/>
          <w:szCs w:val="22"/>
          <w:lang w:val="bg-BG"/>
        </w:rPr>
        <w:t xml:space="preserve"> предприема необходимите действия оторизираните му служители да не навлизат в части от обекта, където не е необходимо, и да ползват посочените от </w:t>
      </w:r>
      <w:hyperlink w:anchor="възложител" w:history="1">
        <w:r w:rsidR="003D631E" w:rsidRPr="003D631E">
          <w:rPr>
            <w:rStyle w:val="Hyperlink"/>
            <w:rFonts w:ascii="Bookman Old Style" w:hAnsi="Bookman Old Style"/>
            <w:color w:val="auto"/>
            <w:sz w:val="22"/>
            <w:szCs w:val="22"/>
            <w:u w:val="none"/>
            <w:lang w:val="bg-BG"/>
          </w:rPr>
          <w:t>Възложителя</w:t>
        </w:r>
      </w:hyperlink>
      <w:r w:rsidR="003D631E" w:rsidRPr="003D631E">
        <w:rPr>
          <w:rFonts w:ascii="Bookman Old Style" w:hAnsi="Bookman Old Style"/>
          <w:sz w:val="22"/>
          <w:szCs w:val="22"/>
          <w:lang w:val="bg-BG"/>
        </w:rPr>
        <w:t xml:space="preserve"> пътища, маршрути, подстъпи и др.</w:t>
      </w:r>
    </w:p>
    <w:p w14:paraId="5BF2C6F9" w14:textId="77777777" w:rsidR="003D631E" w:rsidRPr="003D631E" w:rsidRDefault="003D631E"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 xml:space="preserve">Освен ако страните не се договорят друго, </w:t>
      </w:r>
      <w:hyperlink w:anchor="изпълнител" w:history="1">
        <w:r w:rsidRPr="003D631E">
          <w:rPr>
            <w:rStyle w:val="Hyperlink"/>
            <w:rFonts w:ascii="Bookman Old Style" w:hAnsi="Bookman Old Style"/>
            <w:color w:val="auto"/>
            <w:sz w:val="22"/>
            <w:szCs w:val="22"/>
            <w:u w:val="none"/>
            <w:lang w:val="bg-BG"/>
          </w:rPr>
          <w:t>Изпълнителят</w:t>
        </w:r>
      </w:hyperlink>
      <w:r w:rsidRPr="003D631E">
        <w:rPr>
          <w:rFonts w:ascii="Bookman Old Style" w:hAnsi="Bookman Old Style"/>
          <w:sz w:val="22"/>
          <w:szCs w:val="22"/>
          <w:lang w:val="bg-BG"/>
        </w:rPr>
        <w:t xml:space="preserve"> отговаря за служителите си относно храна, почивки, осигуряване на лични предпазни средства и др.</w:t>
      </w:r>
    </w:p>
    <w:p w14:paraId="5BF2C6FA" w14:textId="77777777" w:rsidR="003D631E" w:rsidRPr="003D631E" w:rsidRDefault="008A2D9A"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hyperlink w:anchor="изпълнител" w:history="1">
        <w:r w:rsidR="003D631E" w:rsidRPr="003D631E">
          <w:rPr>
            <w:rStyle w:val="Hyperlink"/>
            <w:rFonts w:ascii="Bookman Old Style" w:hAnsi="Bookman Old Style"/>
            <w:color w:val="auto"/>
            <w:sz w:val="22"/>
            <w:szCs w:val="22"/>
            <w:u w:val="none"/>
            <w:lang w:val="bg-BG"/>
          </w:rPr>
          <w:t>Изпълнителят</w:t>
        </w:r>
      </w:hyperlink>
      <w:r w:rsidR="003D631E" w:rsidRPr="003D631E">
        <w:rPr>
          <w:rFonts w:ascii="Bookman Old Style" w:hAnsi="Bookman Old Style"/>
          <w:sz w:val="22"/>
          <w:szCs w:val="22"/>
          <w:lang w:val="bg-BG"/>
        </w:rPr>
        <w:t xml:space="preserve"> осигурява за своя сметка всичко необходимо за Работите, освен ако писмено не е уговорено друго. Въпреки това, </w:t>
      </w:r>
      <w:hyperlink w:anchor="изпълнител" w:history="1">
        <w:r w:rsidR="003D631E" w:rsidRPr="003D631E">
          <w:rPr>
            <w:rStyle w:val="Hyperlink"/>
            <w:rFonts w:ascii="Bookman Old Style" w:hAnsi="Bookman Old Style"/>
            <w:color w:val="auto"/>
            <w:sz w:val="22"/>
            <w:szCs w:val="22"/>
            <w:u w:val="none"/>
            <w:lang w:val="bg-BG"/>
          </w:rPr>
          <w:t>Изпълнителят</w:t>
        </w:r>
      </w:hyperlink>
      <w:r w:rsidR="003D631E" w:rsidRPr="003D631E">
        <w:rPr>
          <w:rFonts w:ascii="Bookman Old Style" w:hAnsi="Bookman Old Style"/>
          <w:sz w:val="22"/>
          <w:szCs w:val="22"/>
          <w:lang w:val="bg-BG"/>
        </w:rPr>
        <w:t xml:space="preserve"> може с предварителното съгласие на </w:t>
      </w:r>
      <w:hyperlink w:anchor="възложител" w:history="1">
        <w:r w:rsidR="003D631E" w:rsidRPr="003D631E">
          <w:rPr>
            <w:rStyle w:val="Hyperlink"/>
            <w:rFonts w:ascii="Bookman Old Style" w:hAnsi="Bookman Old Style"/>
            <w:color w:val="auto"/>
            <w:sz w:val="22"/>
            <w:szCs w:val="22"/>
            <w:u w:val="none"/>
            <w:lang w:val="bg-BG"/>
          </w:rPr>
          <w:t>Възложителя</w:t>
        </w:r>
      </w:hyperlink>
      <w:r w:rsidR="003D631E" w:rsidRPr="003D631E">
        <w:rPr>
          <w:rFonts w:ascii="Bookman Old Style" w:hAnsi="Bookman Old Style"/>
          <w:sz w:val="22"/>
          <w:szCs w:val="22"/>
          <w:lang w:val="bg-BG"/>
        </w:rPr>
        <w:t xml:space="preserve"> и съответните доставчици на комунални услуги да ползва електричество, вода, газоснабдяване и др., когато е необходимо за предоставянето на работите. Рискът от ползването на такива комунални услуги е за </w:t>
      </w:r>
      <w:hyperlink w:anchor="изпълнител" w:history="1">
        <w:r w:rsidR="003D631E" w:rsidRPr="003D631E">
          <w:rPr>
            <w:rStyle w:val="Hyperlink"/>
            <w:rFonts w:ascii="Bookman Old Style" w:hAnsi="Bookman Old Style"/>
            <w:color w:val="auto"/>
            <w:sz w:val="22"/>
            <w:szCs w:val="22"/>
            <w:u w:val="none"/>
            <w:lang w:val="bg-BG"/>
          </w:rPr>
          <w:t>Изпълнителя</w:t>
        </w:r>
      </w:hyperlink>
      <w:r w:rsidR="003D631E" w:rsidRPr="003D631E">
        <w:rPr>
          <w:rFonts w:ascii="Bookman Old Style" w:hAnsi="Bookman Old Style"/>
          <w:sz w:val="22"/>
          <w:szCs w:val="22"/>
          <w:lang w:val="bg-BG"/>
        </w:rPr>
        <w:t>.</w:t>
      </w:r>
    </w:p>
    <w:p w14:paraId="5BF2C6FB" w14:textId="77777777" w:rsidR="003D631E" w:rsidRPr="003D631E" w:rsidRDefault="008A2D9A"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hyperlink w:anchor="възложител" w:history="1">
        <w:r w:rsidR="003D631E" w:rsidRPr="003D631E">
          <w:rPr>
            <w:rStyle w:val="Hyperlink"/>
            <w:rFonts w:ascii="Bookman Old Style" w:hAnsi="Bookman Old Style"/>
            <w:color w:val="auto"/>
            <w:sz w:val="22"/>
            <w:szCs w:val="22"/>
            <w:u w:val="none"/>
            <w:lang w:val="bg-BG"/>
          </w:rPr>
          <w:t>Възложителят</w:t>
        </w:r>
      </w:hyperlink>
      <w:r w:rsidR="003D631E" w:rsidRPr="003D631E">
        <w:rPr>
          <w:rFonts w:ascii="Bookman Old Style" w:hAnsi="Bookman Old Style"/>
          <w:sz w:val="22"/>
          <w:szCs w:val="22"/>
          <w:lang w:val="bg-BG"/>
        </w:rPr>
        <w:t xml:space="preserve"> не носи отговорност за вреди, причинени от промени в налягането, качеството, прекъсване или спиране на такива предоставяни комунални услуги. </w:t>
      </w:r>
      <w:hyperlink w:anchor="изпълнител" w:history="1">
        <w:r w:rsidR="003D631E" w:rsidRPr="003D631E">
          <w:rPr>
            <w:rStyle w:val="Hyperlink"/>
            <w:rFonts w:ascii="Bookman Old Style" w:hAnsi="Bookman Old Style"/>
            <w:color w:val="auto"/>
            <w:sz w:val="22"/>
            <w:szCs w:val="22"/>
            <w:u w:val="none"/>
            <w:lang w:val="bg-BG"/>
          </w:rPr>
          <w:t>Изпълнителят</w:t>
        </w:r>
      </w:hyperlink>
      <w:r w:rsidR="003D631E" w:rsidRPr="003D631E">
        <w:rPr>
          <w:rFonts w:ascii="Bookman Old Style" w:hAnsi="Bookman Old Style"/>
          <w:sz w:val="22"/>
          <w:szCs w:val="22"/>
          <w:lang w:val="bg-BG"/>
        </w:rPr>
        <w:t xml:space="preserve"> осигурява за своя сметка необходимите му съоръжения за ползването на такива комунални услуги и отговаря за щети, нанесени от ползването им от него.</w:t>
      </w:r>
    </w:p>
    <w:p w14:paraId="5BF2C6FC" w14:textId="77777777" w:rsidR="003D631E" w:rsidRPr="003D631E" w:rsidRDefault="008A2D9A" w:rsidP="003D631E">
      <w:pPr>
        <w:pStyle w:val="p50"/>
        <w:numPr>
          <w:ilvl w:val="1"/>
          <w:numId w:val="27"/>
        </w:numPr>
        <w:tabs>
          <w:tab w:val="clear" w:pos="760"/>
          <w:tab w:val="num" w:pos="720"/>
          <w:tab w:val="left" w:pos="8639"/>
        </w:tabs>
        <w:spacing w:after="240" w:line="240" w:lineRule="auto"/>
        <w:ind w:left="720" w:right="-292" w:hanging="720"/>
        <w:outlineLvl w:val="0"/>
        <w:rPr>
          <w:rFonts w:ascii="Bookman Old Style" w:hAnsi="Bookman Old Style"/>
          <w:color w:val="auto"/>
          <w:sz w:val="22"/>
          <w:szCs w:val="22"/>
        </w:rPr>
      </w:pPr>
      <w:hyperlink w:anchor="изпълнител" w:history="1">
        <w:r w:rsidR="003D631E" w:rsidRPr="003D631E">
          <w:rPr>
            <w:rStyle w:val="Hyperlink"/>
            <w:rFonts w:ascii="Bookman Old Style" w:hAnsi="Bookman Old Style"/>
            <w:color w:val="auto"/>
            <w:sz w:val="22"/>
            <w:szCs w:val="22"/>
            <w:u w:val="none"/>
          </w:rPr>
          <w:t>Изпълнителят</w:t>
        </w:r>
      </w:hyperlink>
      <w:r w:rsidR="003D631E" w:rsidRPr="003D631E">
        <w:rPr>
          <w:rFonts w:ascii="Bookman Old Style" w:hAnsi="Bookman Old Style"/>
          <w:color w:val="auto"/>
          <w:sz w:val="22"/>
          <w:szCs w:val="22"/>
        </w:rPr>
        <w:t xml:space="preserve"> осигурява за собствена сметка и риск доставката, разтоварването и извеждането от обекта на цялата необходима му апаратура, машини и съоръжения и материали. Освен ако страните не се споразумеят друго, </w:t>
      </w:r>
      <w:hyperlink w:anchor="изпълнител" w:history="1">
        <w:r w:rsidR="003D631E" w:rsidRPr="003D631E">
          <w:rPr>
            <w:rStyle w:val="Hyperlink"/>
            <w:rFonts w:ascii="Bookman Old Style" w:hAnsi="Bookman Old Style"/>
            <w:color w:val="auto"/>
            <w:sz w:val="22"/>
            <w:szCs w:val="22"/>
            <w:u w:val="none"/>
          </w:rPr>
          <w:t>Изпълнителят</w:t>
        </w:r>
      </w:hyperlink>
      <w:r w:rsidR="003D631E" w:rsidRPr="003D631E">
        <w:rPr>
          <w:rFonts w:ascii="Bookman Old Style" w:hAnsi="Bookman Old Style"/>
          <w:color w:val="auto"/>
          <w:sz w:val="22"/>
          <w:szCs w:val="22"/>
        </w:rPr>
        <w:t xml:space="preserve"> е отговорен за стопанисването, поддръжката, охраната и др. на такива машини и съоръжения, както и за извеждането им от обекта, като трябва да го остави почистен на края на всяко свое посещение.</w:t>
      </w:r>
    </w:p>
    <w:p w14:paraId="5BF2C6FD" w14:textId="77777777" w:rsidR="003D631E" w:rsidRPr="003D631E" w:rsidRDefault="008A2D9A" w:rsidP="003D631E">
      <w:pPr>
        <w:widowControl/>
        <w:numPr>
          <w:ilvl w:val="1"/>
          <w:numId w:val="27"/>
        </w:numPr>
        <w:tabs>
          <w:tab w:val="num" w:pos="720"/>
          <w:tab w:val="num" w:pos="900"/>
          <w:tab w:val="left" w:pos="8639"/>
        </w:tabs>
        <w:autoSpaceDE/>
        <w:autoSpaceDN/>
        <w:adjustRightInd/>
        <w:spacing w:after="240"/>
        <w:ind w:left="720" w:right="-292" w:hanging="720"/>
        <w:jc w:val="both"/>
        <w:outlineLvl w:val="0"/>
        <w:rPr>
          <w:rFonts w:ascii="Bookman Old Style" w:hAnsi="Bookman Old Style"/>
          <w:sz w:val="22"/>
          <w:szCs w:val="22"/>
          <w:lang w:val="bg-BG"/>
        </w:rPr>
      </w:pPr>
      <w:hyperlink w:anchor="изпълнител" w:history="1">
        <w:r w:rsidR="003D631E" w:rsidRPr="003D631E">
          <w:rPr>
            <w:rStyle w:val="Hyperlink"/>
            <w:rFonts w:ascii="Bookman Old Style" w:hAnsi="Bookman Old Style"/>
            <w:color w:val="auto"/>
            <w:sz w:val="22"/>
            <w:szCs w:val="22"/>
            <w:u w:val="none"/>
            <w:lang w:val="bg-BG"/>
          </w:rPr>
          <w:t>Изпълнителят</w:t>
        </w:r>
      </w:hyperlink>
      <w:r w:rsidR="003D631E" w:rsidRPr="003D631E">
        <w:rPr>
          <w:rFonts w:ascii="Bookman Old Style" w:hAnsi="Bookman Old Style"/>
          <w:sz w:val="22"/>
          <w:szCs w:val="22"/>
          <w:lang w:val="bg-BG"/>
        </w:rPr>
        <w:t xml:space="preserve"> се задължава в процеса на изпълнение на работите да не се пречи или възпрепятства дейността на </w:t>
      </w:r>
      <w:hyperlink w:anchor="възложител" w:history="1">
        <w:r w:rsidR="003D631E" w:rsidRPr="003D631E">
          <w:rPr>
            <w:rStyle w:val="Hyperlink"/>
            <w:rFonts w:ascii="Bookman Old Style" w:hAnsi="Bookman Old Style"/>
            <w:color w:val="auto"/>
            <w:sz w:val="22"/>
            <w:szCs w:val="22"/>
            <w:u w:val="none"/>
            <w:lang w:val="bg-BG"/>
          </w:rPr>
          <w:t>Възложителя</w:t>
        </w:r>
      </w:hyperlink>
      <w:r w:rsidR="003D631E" w:rsidRPr="003D631E">
        <w:rPr>
          <w:rFonts w:ascii="Bookman Old Style" w:hAnsi="Bookman Old Style"/>
          <w:sz w:val="22"/>
          <w:szCs w:val="22"/>
          <w:lang w:val="bg-BG"/>
        </w:rPr>
        <w:t xml:space="preserve"> или на друг изпълнител или да не се пречи на правата на трети лица да ползва дадени обекти, освен ако подобно възпрепятстване е неизбежно. В този случай </w:t>
      </w:r>
      <w:hyperlink w:anchor="изпълнител" w:history="1">
        <w:r w:rsidR="003D631E" w:rsidRPr="003D631E">
          <w:rPr>
            <w:rStyle w:val="Hyperlink"/>
            <w:rFonts w:ascii="Bookman Old Style" w:hAnsi="Bookman Old Style"/>
            <w:color w:val="auto"/>
            <w:sz w:val="22"/>
            <w:szCs w:val="22"/>
            <w:u w:val="none"/>
            <w:lang w:val="bg-BG"/>
          </w:rPr>
          <w:t>Изпълнителят</w:t>
        </w:r>
      </w:hyperlink>
      <w:r w:rsidR="003D631E" w:rsidRPr="003D631E">
        <w:rPr>
          <w:rFonts w:ascii="Bookman Old Style" w:hAnsi="Bookman Old Style"/>
          <w:sz w:val="22"/>
          <w:szCs w:val="22"/>
          <w:lang w:val="bg-BG"/>
        </w:rPr>
        <w:t xml:space="preserve"> предприема необходимото възпрепятстването да е минимално.</w:t>
      </w:r>
    </w:p>
    <w:p w14:paraId="5BF2C6FE" w14:textId="77777777" w:rsidR="003D631E" w:rsidRPr="003D631E" w:rsidRDefault="003D631E" w:rsidP="003D631E">
      <w:pPr>
        <w:widowControl/>
        <w:numPr>
          <w:ilvl w:val="1"/>
          <w:numId w:val="27"/>
        </w:numPr>
        <w:tabs>
          <w:tab w:val="num" w:pos="720"/>
          <w:tab w:val="num" w:pos="90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 xml:space="preserve">При извършване на работите </w:t>
      </w:r>
      <w:hyperlink w:anchor="изпълнител" w:history="1">
        <w:r w:rsidRPr="003D631E">
          <w:rPr>
            <w:rStyle w:val="Hyperlink"/>
            <w:rFonts w:ascii="Bookman Old Style" w:hAnsi="Bookman Old Style"/>
            <w:color w:val="auto"/>
            <w:sz w:val="22"/>
            <w:szCs w:val="22"/>
            <w:u w:val="none"/>
            <w:lang w:val="bg-BG"/>
          </w:rPr>
          <w:t>Изпълнителят</w:t>
        </w:r>
      </w:hyperlink>
      <w:r w:rsidRPr="003D631E">
        <w:rPr>
          <w:rFonts w:ascii="Bookman Old Style" w:hAnsi="Bookman Old Style"/>
          <w:sz w:val="22"/>
          <w:szCs w:val="22"/>
          <w:lang w:val="bg-BG"/>
        </w:rPr>
        <w:t xml:space="preserve"> трябва да направи всичко необходимо да няма смущения на плана за временна организация на движението. Този план - одобрен от компетентните органи- е част от Инвестиционния проект и се предоставя от </w:t>
      </w:r>
      <w:hyperlink w:anchor="възложител" w:history="1">
        <w:r w:rsidRPr="003D631E">
          <w:rPr>
            <w:rStyle w:val="Hyperlink"/>
            <w:rFonts w:ascii="Bookman Old Style" w:hAnsi="Bookman Old Style"/>
            <w:color w:val="auto"/>
            <w:sz w:val="22"/>
            <w:szCs w:val="22"/>
            <w:u w:val="none"/>
            <w:lang w:val="bg-BG"/>
          </w:rPr>
          <w:t>Възложителя</w:t>
        </w:r>
      </w:hyperlink>
      <w:r w:rsidRPr="003D631E">
        <w:rPr>
          <w:rFonts w:ascii="Bookman Old Style" w:hAnsi="Bookman Old Style"/>
          <w:sz w:val="22"/>
          <w:szCs w:val="22"/>
          <w:lang w:val="bg-BG"/>
        </w:rPr>
        <w:t xml:space="preserve">. </w:t>
      </w:r>
      <w:hyperlink w:anchor="изпълнител" w:history="1">
        <w:r w:rsidRPr="003D631E">
          <w:rPr>
            <w:rStyle w:val="Hyperlink"/>
            <w:rFonts w:ascii="Bookman Old Style" w:hAnsi="Bookman Old Style"/>
            <w:color w:val="auto"/>
            <w:sz w:val="22"/>
            <w:szCs w:val="22"/>
            <w:u w:val="none"/>
            <w:lang w:val="bg-BG"/>
          </w:rPr>
          <w:t>Изпълнителят</w:t>
        </w:r>
      </w:hyperlink>
      <w:r w:rsidRPr="003D631E">
        <w:rPr>
          <w:rFonts w:ascii="Bookman Old Style" w:hAnsi="Bookman Old Style"/>
          <w:sz w:val="22"/>
          <w:szCs w:val="22"/>
          <w:lang w:val="bg-BG"/>
        </w:rPr>
        <w:t xml:space="preserve"> трябва да инсталира сигнални знаци в съответствие с плана. </w:t>
      </w:r>
    </w:p>
    <w:p w14:paraId="5BF2C6FF" w14:textId="77777777" w:rsidR="003D631E" w:rsidRPr="003D631E" w:rsidRDefault="003D631E" w:rsidP="003D631E">
      <w:pPr>
        <w:widowControl/>
        <w:numPr>
          <w:ilvl w:val="1"/>
          <w:numId w:val="27"/>
        </w:numPr>
        <w:tabs>
          <w:tab w:val="num" w:pos="720"/>
          <w:tab w:val="num" w:pos="90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Изпълнителят се задължава да осигури обезопасяване на обектите, съгласно действащото българско законодателство: ограждане, маркиране, сигнализиране при изкопни и други работи.</w:t>
      </w:r>
    </w:p>
    <w:p w14:paraId="5BF2C700" w14:textId="77777777" w:rsidR="003D631E" w:rsidRPr="003D631E" w:rsidRDefault="003D631E" w:rsidP="003D631E">
      <w:pPr>
        <w:keepNext/>
        <w:numPr>
          <w:ilvl w:val="0"/>
          <w:numId w:val="27"/>
        </w:numPr>
        <w:tabs>
          <w:tab w:val="left" w:pos="8639"/>
        </w:tabs>
        <w:autoSpaceDE/>
        <w:autoSpaceDN/>
        <w:adjustRightInd/>
        <w:spacing w:after="240"/>
        <w:ind w:right="-292"/>
        <w:jc w:val="both"/>
        <w:outlineLvl w:val="0"/>
        <w:rPr>
          <w:rFonts w:ascii="Bookman Old Style" w:hAnsi="Bookman Old Style"/>
          <w:b/>
          <w:sz w:val="22"/>
          <w:szCs w:val="22"/>
          <w:lang w:val="bg-BG"/>
        </w:rPr>
      </w:pPr>
      <w:r w:rsidRPr="003D631E">
        <w:rPr>
          <w:rFonts w:ascii="Bookman Old Style" w:hAnsi="Bookman Old Style"/>
          <w:b/>
          <w:sz w:val="22"/>
          <w:szCs w:val="22"/>
          <w:lang w:val="bg-BG"/>
        </w:rPr>
        <w:t>ПРЕДОСТАВЕНИ АКТИВИ</w:t>
      </w:r>
    </w:p>
    <w:p w14:paraId="5BF2C701" w14:textId="77777777" w:rsidR="003D631E" w:rsidRPr="003D631E" w:rsidRDefault="003D631E" w:rsidP="003D631E">
      <w:pPr>
        <w:pStyle w:val="p50"/>
        <w:numPr>
          <w:ilvl w:val="1"/>
          <w:numId w:val="27"/>
        </w:numPr>
        <w:tabs>
          <w:tab w:val="clear" w:pos="760"/>
          <w:tab w:val="num" w:pos="720"/>
          <w:tab w:val="left" w:pos="8639"/>
        </w:tabs>
        <w:spacing w:after="240" w:line="240" w:lineRule="auto"/>
        <w:ind w:left="720" w:right="-292" w:hanging="720"/>
        <w:outlineLvl w:val="0"/>
        <w:rPr>
          <w:rFonts w:ascii="Bookman Old Style" w:hAnsi="Bookman Old Style"/>
          <w:color w:val="auto"/>
          <w:sz w:val="22"/>
          <w:szCs w:val="22"/>
        </w:rPr>
      </w:pPr>
      <w:r w:rsidRPr="003D631E">
        <w:rPr>
          <w:rFonts w:ascii="Bookman Old Style" w:hAnsi="Bookman Old Style"/>
          <w:color w:val="auto"/>
          <w:sz w:val="22"/>
          <w:szCs w:val="22"/>
        </w:rPr>
        <w:t xml:space="preserve">В случай, че </w:t>
      </w:r>
      <w:hyperlink w:anchor="възложител" w:history="1">
        <w:r w:rsidRPr="003D631E">
          <w:rPr>
            <w:rStyle w:val="Hyperlink"/>
            <w:rFonts w:ascii="Bookman Old Style" w:hAnsi="Bookman Old Style"/>
            <w:color w:val="auto"/>
            <w:sz w:val="22"/>
            <w:szCs w:val="22"/>
            <w:u w:val="none"/>
          </w:rPr>
          <w:t>Възложителят</w:t>
        </w:r>
      </w:hyperlink>
      <w:r w:rsidRPr="003D631E">
        <w:rPr>
          <w:rFonts w:ascii="Bookman Old Style" w:hAnsi="Bookman Old Style"/>
          <w:color w:val="auto"/>
          <w:sz w:val="22"/>
          <w:szCs w:val="22"/>
        </w:rPr>
        <w:t xml:space="preserve"> предоставя Машини и съоръжения на </w:t>
      </w:r>
      <w:hyperlink w:anchor="изпълнител" w:history="1">
        <w:r w:rsidRPr="003D631E">
          <w:rPr>
            <w:rStyle w:val="Hyperlink"/>
            <w:rFonts w:ascii="Bookman Old Style" w:hAnsi="Bookman Old Style"/>
            <w:color w:val="auto"/>
            <w:sz w:val="22"/>
            <w:szCs w:val="22"/>
            <w:u w:val="none"/>
          </w:rPr>
          <w:t>Изпълнителя</w:t>
        </w:r>
      </w:hyperlink>
      <w:r w:rsidRPr="003D631E">
        <w:rPr>
          <w:rFonts w:ascii="Bookman Old Style" w:hAnsi="Bookman Old Style"/>
          <w:color w:val="auto"/>
          <w:sz w:val="22"/>
          <w:szCs w:val="22"/>
        </w:rPr>
        <w:t xml:space="preserve">, те остават собственост на </w:t>
      </w:r>
      <w:hyperlink w:anchor="възложител" w:history="1">
        <w:r w:rsidRPr="003D631E">
          <w:rPr>
            <w:rStyle w:val="Hyperlink"/>
            <w:rFonts w:ascii="Bookman Old Style" w:hAnsi="Bookman Old Style"/>
            <w:color w:val="auto"/>
            <w:sz w:val="22"/>
            <w:szCs w:val="22"/>
            <w:u w:val="none"/>
          </w:rPr>
          <w:t>Възложителя</w:t>
        </w:r>
      </w:hyperlink>
      <w:r w:rsidRPr="003D631E">
        <w:rPr>
          <w:rFonts w:ascii="Bookman Old Style" w:hAnsi="Bookman Old Style"/>
          <w:color w:val="auto"/>
          <w:sz w:val="22"/>
          <w:szCs w:val="22"/>
        </w:rPr>
        <w:t xml:space="preserve">. </w:t>
      </w:r>
      <w:hyperlink w:anchor="изпълнител" w:history="1">
        <w:r w:rsidRPr="003D631E">
          <w:rPr>
            <w:rStyle w:val="Hyperlink"/>
            <w:rFonts w:ascii="Bookman Old Style" w:hAnsi="Bookman Old Style"/>
            <w:color w:val="auto"/>
            <w:sz w:val="22"/>
            <w:szCs w:val="22"/>
            <w:u w:val="none"/>
          </w:rPr>
          <w:t>Изпълнителят</w:t>
        </w:r>
      </w:hyperlink>
      <w:r w:rsidRPr="003D631E">
        <w:rPr>
          <w:rFonts w:ascii="Bookman Old Style" w:hAnsi="Bookman Old Style"/>
          <w:color w:val="auto"/>
          <w:sz w:val="22"/>
          <w:szCs w:val="22"/>
        </w:rPr>
        <w:t xml:space="preserve"> поддържа тези Машини и съоръжения в добро състояние съгласно добрата търговска практика. </w:t>
      </w:r>
      <w:hyperlink w:anchor="изпълнител" w:history="1">
        <w:r w:rsidRPr="003D631E">
          <w:rPr>
            <w:rStyle w:val="Hyperlink"/>
            <w:rFonts w:ascii="Bookman Old Style" w:hAnsi="Bookman Old Style"/>
            <w:color w:val="auto"/>
            <w:sz w:val="22"/>
            <w:szCs w:val="22"/>
            <w:u w:val="none"/>
          </w:rPr>
          <w:t>Изпълнителят</w:t>
        </w:r>
      </w:hyperlink>
      <w:r w:rsidRPr="003D631E">
        <w:rPr>
          <w:rFonts w:ascii="Bookman Old Style" w:hAnsi="Bookman Old Style"/>
          <w:color w:val="auto"/>
          <w:sz w:val="22"/>
          <w:szCs w:val="22"/>
        </w:rPr>
        <w:t xml:space="preserve"> може да използва тези Машини и съоръжения само и единствено за изпълнението на договора. Вреди на тези Машини и съоръжения, причинени от недобро стопанисване от </w:t>
      </w:r>
      <w:hyperlink w:anchor="изпълнител" w:history="1">
        <w:r w:rsidRPr="003D631E">
          <w:rPr>
            <w:rStyle w:val="Hyperlink"/>
            <w:rFonts w:ascii="Bookman Old Style" w:hAnsi="Bookman Old Style"/>
            <w:color w:val="auto"/>
            <w:sz w:val="22"/>
            <w:szCs w:val="22"/>
            <w:u w:val="none"/>
          </w:rPr>
          <w:t>Изпълнителя</w:t>
        </w:r>
      </w:hyperlink>
      <w:r w:rsidRPr="003D631E">
        <w:rPr>
          <w:rFonts w:ascii="Bookman Old Style" w:hAnsi="Bookman Old Style"/>
          <w:color w:val="auto"/>
          <w:sz w:val="22"/>
          <w:szCs w:val="22"/>
        </w:rPr>
        <w:t xml:space="preserve">, се поправят за сметка на </w:t>
      </w:r>
      <w:hyperlink w:anchor="изпълнител" w:history="1">
        <w:r w:rsidRPr="003D631E">
          <w:rPr>
            <w:rStyle w:val="Hyperlink"/>
            <w:rFonts w:ascii="Bookman Old Style" w:hAnsi="Bookman Old Style"/>
            <w:color w:val="auto"/>
            <w:sz w:val="22"/>
            <w:szCs w:val="22"/>
            <w:u w:val="none"/>
          </w:rPr>
          <w:t>Изпълнителя</w:t>
        </w:r>
      </w:hyperlink>
      <w:r w:rsidRPr="003D631E">
        <w:rPr>
          <w:rFonts w:ascii="Bookman Old Style" w:hAnsi="Bookman Old Style"/>
          <w:color w:val="auto"/>
          <w:sz w:val="22"/>
          <w:szCs w:val="22"/>
        </w:rPr>
        <w:t>.</w:t>
      </w:r>
    </w:p>
    <w:p w14:paraId="5BF2C702" w14:textId="77777777" w:rsidR="003D631E" w:rsidRPr="003D631E" w:rsidRDefault="008A2D9A" w:rsidP="003D631E">
      <w:pPr>
        <w:pStyle w:val="p50"/>
        <w:numPr>
          <w:ilvl w:val="1"/>
          <w:numId w:val="27"/>
        </w:numPr>
        <w:tabs>
          <w:tab w:val="clear" w:pos="760"/>
          <w:tab w:val="num" w:pos="720"/>
          <w:tab w:val="left" w:pos="8639"/>
        </w:tabs>
        <w:spacing w:after="240" w:line="240" w:lineRule="auto"/>
        <w:ind w:left="720" w:right="-292" w:hanging="720"/>
        <w:outlineLvl w:val="0"/>
        <w:rPr>
          <w:rFonts w:ascii="Bookman Old Style" w:hAnsi="Bookman Old Style"/>
          <w:color w:val="auto"/>
          <w:sz w:val="22"/>
          <w:szCs w:val="22"/>
        </w:rPr>
      </w:pPr>
      <w:hyperlink w:anchor="изпълнител" w:history="1">
        <w:r w:rsidR="003D631E" w:rsidRPr="003D631E">
          <w:rPr>
            <w:rStyle w:val="Hyperlink"/>
            <w:rFonts w:ascii="Bookman Old Style" w:hAnsi="Bookman Old Style"/>
            <w:color w:val="auto"/>
            <w:sz w:val="22"/>
            <w:szCs w:val="22"/>
            <w:u w:val="none"/>
          </w:rPr>
          <w:t>Изпълнителят</w:t>
        </w:r>
      </w:hyperlink>
      <w:r w:rsidR="003D631E" w:rsidRPr="003D631E">
        <w:rPr>
          <w:rFonts w:ascii="Bookman Old Style" w:hAnsi="Bookman Old Style"/>
          <w:color w:val="auto"/>
          <w:sz w:val="22"/>
          <w:szCs w:val="22"/>
        </w:rPr>
        <w:t xml:space="preserve"> отговаря за всички Машини и съоръжения, предоставени му за обслужване и поддръжка от </w:t>
      </w:r>
      <w:hyperlink w:anchor="възложител" w:history="1">
        <w:r w:rsidR="003D631E" w:rsidRPr="003D631E">
          <w:rPr>
            <w:rStyle w:val="Hyperlink"/>
            <w:rFonts w:ascii="Bookman Old Style" w:hAnsi="Bookman Old Style"/>
            <w:color w:val="auto"/>
            <w:sz w:val="22"/>
            <w:szCs w:val="22"/>
            <w:u w:val="none"/>
          </w:rPr>
          <w:t>Възложителя</w:t>
        </w:r>
      </w:hyperlink>
      <w:r w:rsidR="003D631E" w:rsidRPr="003D631E">
        <w:rPr>
          <w:rFonts w:ascii="Bookman Old Style" w:hAnsi="Bookman Old Style"/>
          <w:color w:val="auto"/>
          <w:sz w:val="22"/>
          <w:szCs w:val="22"/>
        </w:rPr>
        <w:t xml:space="preserve">, от момента на доставка до приемането им обратно от </w:t>
      </w:r>
      <w:hyperlink w:anchor="възложител" w:history="1">
        <w:r w:rsidR="003D631E" w:rsidRPr="003D631E">
          <w:rPr>
            <w:rStyle w:val="Hyperlink"/>
            <w:rFonts w:ascii="Bookman Old Style" w:hAnsi="Bookman Old Style"/>
            <w:color w:val="auto"/>
            <w:sz w:val="22"/>
            <w:szCs w:val="22"/>
            <w:u w:val="none"/>
          </w:rPr>
          <w:t>Възложителя</w:t>
        </w:r>
      </w:hyperlink>
      <w:r w:rsidR="003D631E" w:rsidRPr="003D631E">
        <w:rPr>
          <w:rFonts w:ascii="Bookman Old Style" w:hAnsi="Bookman Old Style"/>
          <w:color w:val="auto"/>
          <w:sz w:val="22"/>
          <w:szCs w:val="22"/>
        </w:rPr>
        <w:t xml:space="preserve">. </w:t>
      </w:r>
      <w:hyperlink w:anchor="изпълнител" w:history="1">
        <w:r w:rsidR="003D631E" w:rsidRPr="003D631E">
          <w:rPr>
            <w:rStyle w:val="Hyperlink"/>
            <w:rFonts w:ascii="Bookman Old Style" w:hAnsi="Bookman Old Style"/>
            <w:color w:val="auto"/>
            <w:sz w:val="22"/>
            <w:szCs w:val="22"/>
            <w:u w:val="none"/>
          </w:rPr>
          <w:t>Изпълнителят</w:t>
        </w:r>
      </w:hyperlink>
      <w:r w:rsidR="003D631E" w:rsidRPr="003D631E">
        <w:rPr>
          <w:rFonts w:ascii="Bookman Old Style" w:hAnsi="Bookman Old Style"/>
          <w:color w:val="auto"/>
          <w:sz w:val="22"/>
          <w:szCs w:val="22"/>
        </w:rPr>
        <w:t xml:space="preserve"> за своя сметка застрахова тези Машини и съоръжения за всички застрахователни рискове за периода, в който отговаря за тях. Възложителят може във всеки един момент след сключването на настоящия договор да провери тази застрахователна полица и да поиска доказателства за плащането на застрахователните вноски.</w:t>
      </w:r>
    </w:p>
    <w:p w14:paraId="5BF2C703" w14:textId="77777777" w:rsidR="003D631E" w:rsidRPr="003D631E" w:rsidRDefault="003D631E" w:rsidP="003D631E">
      <w:pPr>
        <w:keepNext/>
        <w:numPr>
          <w:ilvl w:val="0"/>
          <w:numId w:val="27"/>
        </w:numPr>
        <w:tabs>
          <w:tab w:val="left" w:pos="8639"/>
        </w:tabs>
        <w:autoSpaceDE/>
        <w:autoSpaceDN/>
        <w:adjustRightInd/>
        <w:spacing w:after="240"/>
        <w:ind w:right="-292"/>
        <w:jc w:val="both"/>
        <w:outlineLvl w:val="0"/>
        <w:rPr>
          <w:rFonts w:ascii="Bookman Old Style" w:hAnsi="Bookman Old Style"/>
          <w:sz w:val="22"/>
          <w:szCs w:val="22"/>
          <w:lang w:val="bg-BG"/>
        </w:rPr>
      </w:pPr>
      <w:r w:rsidRPr="003D631E">
        <w:rPr>
          <w:rFonts w:ascii="Bookman Old Style" w:hAnsi="Bookman Old Style"/>
          <w:b/>
          <w:sz w:val="22"/>
          <w:szCs w:val="22"/>
          <w:lang w:val="bg-BG"/>
        </w:rPr>
        <w:t xml:space="preserve">СЛУЖИТЕЛИ НА </w:t>
      </w:r>
      <w:hyperlink w:anchor="изпълнител" w:history="1">
        <w:r w:rsidRPr="003D631E">
          <w:rPr>
            <w:rStyle w:val="Hyperlink"/>
            <w:rFonts w:ascii="Bookman Old Style" w:hAnsi="Bookman Old Style"/>
            <w:b/>
            <w:color w:val="auto"/>
            <w:sz w:val="22"/>
            <w:szCs w:val="22"/>
            <w:u w:val="none"/>
            <w:lang w:val="bg-BG"/>
          </w:rPr>
          <w:t>ИЗПЪЛНИТЕЛЯ</w:t>
        </w:r>
      </w:hyperlink>
    </w:p>
    <w:p w14:paraId="5BF2C704" w14:textId="77777777" w:rsidR="003D631E" w:rsidRPr="003D631E" w:rsidRDefault="003D631E" w:rsidP="003D631E">
      <w:pPr>
        <w:widowControl/>
        <w:numPr>
          <w:ilvl w:val="1"/>
          <w:numId w:val="27"/>
        </w:numPr>
        <w:tabs>
          <w:tab w:val="left"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napToGrid w:val="0"/>
          <w:sz w:val="22"/>
          <w:szCs w:val="22"/>
          <w:lang w:val="bg-BG"/>
        </w:rPr>
        <w:t xml:space="preserve">Изпълнителят осигурява компетентен персонал за изпълнение предмета на договора. </w:t>
      </w:r>
      <w:hyperlink w:anchor="възложител" w:history="1">
        <w:r w:rsidRPr="003D631E">
          <w:rPr>
            <w:rStyle w:val="Hyperlink"/>
            <w:rFonts w:ascii="Bookman Old Style" w:hAnsi="Bookman Old Style"/>
            <w:snapToGrid w:val="0"/>
            <w:color w:val="auto"/>
            <w:sz w:val="22"/>
            <w:szCs w:val="22"/>
            <w:u w:val="none"/>
            <w:lang w:val="bg-BG"/>
          </w:rPr>
          <w:t>Възложителят</w:t>
        </w:r>
      </w:hyperlink>
      <w:r w:rsidRPr="003D631E">
        <w:rPr>
          <w:rFonts w:ascii="Bookman Old Style" w:hAnsi="Bookman Old Style"/>
          <w:snapToGrid w:val="0"/>
          <w:sz w:val="22"/>
          <w:szCs w:val="22"/>
          <w:lang w:val="bg-BG"/>
        </w:rPr>
        <w:t xml:space="preserve"> може да инструктира този персонал. Инструкции, получени от служителите на </w:t>
      </w:r>
      <w:hyperlink w:anchor="изпълнител" w:history="1">
        <w:r w:rsidRPr="003D631E">
          <w:rPr>
            <w:rStyle w:val="Hyperlink"/>
            <w:rFonts w:ascii="Bookman Old Style" w:hAnsi="Bookman Old Style"/>
            <w:snapToGrid w:val="0"/>
            <w:color w:val="auto"/>
            <w:sz w:val="22"/>
            <w:szCs w:val="22"/>
            <w:u w:val="none"/>
            <w:lang w:val="bg-BG"/>
          </w:rPr>
          <w:t>Изпълнителя</w:t>
        </w:r>
      </w:hyperlink>
      <w:r w:rsidRPr="003D631E">
        <w:rPr>
          <w:rFonts w:ascii="Bookman Old Style" w:hAnsi="Bookman Old Style"/>
          <w:snapToGrid w:val="0"/>
          <w:sz w:val="22"/>
          <w:szCs w:val="22"/>
          <w:lang w:val="bg-BG"/>
        </w:rPr>
        <w:t xml:space="preserve"> във връзка с изпълнението на настоящия договор, са обвързващи за </w:t>
      </w:r>
      <w:hyperlink w:anchor="изпълнител" w:history="1">
        <w:r w:rsidRPr="003D631E">
          <w:rPr>
            <w:rStyle w:val="Hyperlink"/>
            <w:rFonts w:ascii="Bookman Old Style" w:hAnsi="Bookman Old Style"/>
            <w:snapToGrid w:val="0"/>
            <w:color w:val="auto"/>
            <w:sz w:val="22"/>
            <w:szCs w:val="22"/>
            <w:u w:val="none"/>
            <w:lang w:val="bg-BG"/>
          </w:rPr>
          <w:t>Изпълнителя</w:t>
        </w:r>
      </w:hyperlink>
      <w:r w:rsidRPr="003D631E">
        <w:rPr>
          <w:rFonts w:ascii="Bookman Old Style" w:hAnsi="Bookman Old Style"/>
          <w:snapToGrid w:val="0"/>
          <w:sz w:val="22"/>
          <w:szCs w:val="22"/>
          <w:lang w:val="bg-BG"/>
        </w:rPr>
        <w:t xml:space="preserve">. </w:t>
      </w:r>
    </w:p>
    <w:p w14:paraId="5BF2C705" w14:textId="77777777" w:rsidR="003D631E" w:rsidRPr="003D631E" w:rsidRDefault="008A2D9A" w:rsidP="003D631E">
      <w:pPr>
        <w:pStyle w:val="p50"/>
        <w:numPr>
          <w:ilvl w:val="1"/>
          <w:numId w:val="27"/>
        </w:numPr>
        <w:tabs>
          <w:tab w:val="clear" w:pos="760"/>
          <w:tab w:val="left" w:pos="720"/>
          <w:tab w:val="left" w:pos="8639"/>
        </w:tabs>
        <w:spacing w:after="240" w:line="240" w:lineRule="auto"/>
        <w:ind w:left="720" w:right="-292" w:hanging="720"/>
        <w:outlineLvl w:val="0"/>
        <w:rPr>
          <w:rFonts w:ascii="Bookman Old Style" w:hAnsi="Bookman Old Style"/>
          <w:color w:val="auto"/>
          <w:sz w:val="22"/>
          <w:szCs w:val="22"/>
        </w:rPr>
      </w:pPr>
      <w:hyperlink w:anchor="възложител" w:history="1">
        <w:r w:rsidR="003D631E" w:rsidRPr="003D631E">
          <w:rPr>
            <w:rStyle w:val="Hyperlink"/>
            <w:rFonts w:ascii="Bookman Old Style" w:hAnsi="Bookman Old Style"/>
            <w:color w:val="auto"/>
            <w:sz w:val="22"/>
            <w:szCs w:val="22"/>
            <w:u w:val="none"/>
          </w:rPr>
          <w:t>Възложителят</w:t>
        </w:r>
      </w:hyperlink>
      <w:r w:rsidR="003D631E" w:rsidRPr="003D631E">
        <w:rPr>
          <w:rFonts w:ascii="Bookman Old Style" w:hAnsi="Bookman Old Style"/>
          <w:color w:val="auto"/>
          <w:sz w:val="22"/>
          <w:szCs w:val="22"/>
        </w:rPr>
        <w:t xml:space="preserve"> има право да поиска удостоверение за компетентността на лицата, наети от </w:t>
      </w:r>
      <w:hyperlink w:anchor="изпълнител" w:history="1">
        <w:r w:rsidR="003D631E" w:rsidRPr="003D631E">
          <w:rPr>
            <w:rStyle w:val="Hyperlink"/>
            <w:rFonts w:ascii="Bookman Old Style" w:hAnsi="Bookman Old Style"/>
            <w:color w:val="auto"/>
            <w:sz w:val="22"/>
            <w:szCs w:val="22"/>
            <w:u w:val="none"/>
          </w:rPr>
          <w:t>Изпълнителя</w:t>
        </w:r>
      </w:hyperlink>
      <w:r w:rsidR="003D631E" w:rsidRPr="003D631E">
        <w:rPr>
          <w:rFonts w:ascii="Bookman Old Style" w:hAnsi="Bookman Old Style"/>
          <w:color w:val="auto"/>
          <w:sz w:val="22"/>
          <w:szCs w:val="22"/>
        </w:rPr>
        <w:t xml:space="preserve"> за извършване на работите.</w:t>
      </w:r>
    </w:p>
    <w:p w14:paraId="5BF2C706" w14:textId="77777777" w:rsidR="003D631E" w:rsidRPr="003D631E" w:rsidRDefault="008A2D9A" w:rsidP="003D631E">
      <w:pPr>
        <w:widowControl/>
        <w:numPr>
          <w:ilvl w:val="1"/>
          <w:numId w:val="27"/>
        </w:numPr>
        <w:tabs>
          <w:tab w:val="left" w:pos="720"/>
          <w:tab w:val="left" w:pos="8639"/>
        </w:tabs>
        <w:autoSpaceDE/>
        <w:autoSpaceDN/>
        <w:adjustRightInd/>
        <w:spacing w:after="240"/>
        <w:ind w:left="720" w:right="-292" w:hanging="720"/>
        <w:jc w:val="both"/>
        <w:outlineLvl w:val="0"/>
        <w:rPr>
          <w:rFonts w:ascii="Bookman Old Style" w:hAnsi="Bookman Old Style"/>
          <w:sz w:val="22"/>
          <w:szCs w:val="22"/>
          <w:lang w:val="bg-BG"/>
        </w:rPr>
      </w:pPr>
      <w:hyperlink w:anchor="възложител" w:history="1">
        <w:r w:rsidR="003D631E" w:rsidRPr="003D631E">
          <w:rPr>
            <w:rStyle w:val="Hyperlink"/>
            <w:rFonts w:ascii="Bookman Old Style" w:hAnsi="Bookman Old Style"/>
            <w:snapToGrid w:val="0"/>
            <w:color w:val="auto"/>
            <w:sz w:val="22"/>
            <w:szCs w:val="22"/>
            <w:u w:val="none"/>
            <w:lang w:val="bg-BG"/>
          </w:rPr>
          <w:t>Възложителят</w:t>
        </w:r>
      </w:hyperlink>
      <w:r w:rsidR="003D631E" w:rsidRPr="003D631E">
        <w:rPr>
          <w:rFonts w:ascii="Bookman Old Style" w:hAnsi="Bookman Old Style"/>
          <w:snapToGrid w:val="0"/>
          <w:sz w:val="22"/>
          <w:szCs w:val="22"/>
          <w:lang w:val="bg-BG"/>
        </w:rPr>
        <w:t xml:space="preserve"> има право да отхвърли участието на даден служител или представител на </w:t>
      </w:r>
      <w:hyperlink w:anchor="изпълнител" w:history="1">
        <w:r w:rsidR="003D631E" w:rsidRPr="003D631E">
          <w:rPr>
            <w:rStyle w:val="Hyperlink"/>
            <w:rFonts w:ascii="Bookman Old Style" w:hAnsi="Bookman Old Style"/>
            <w:snapToGrid w:val="0"/>
            <w:color w:val="auto"/>
            <w:sz w:val="22"/>
            <w:szCs w:val="22"/>
            <w:u w:val="none"/>
            <w:lang w:val="bg-BG"/>
          </w:rPr>
          <w:t>Изпълнителя</w:t>
        </w:r>
      </w:hyperlink>
      <w:r w:rsidR="003D631E" w:rsidRPr="003D631E">
        <w:rPr>
          <w:rFonts w:ascii="Bookman Old Style" w:hAnsi="Bookman Old Style"/>
          <w:snapToGrid w:val="0"/>
          <w:sz w:val="22"/>
          <w:szCs w:val="22"/>
          <w:lang w:val="bg-BG"/>
        </w:rPr>
        <w:t xml:space="preserve"> при изпълнението на работите на даден обект или друго място в случай, че той/ тя наруши трудовата дисциплина, прояви небрежност или некомпетентност. От този момент </w:t>
      </w:r>
      <w:hyperlink w:anchor="изпълнител" w:history="1">
        <w:r w:rsidR="003D631E" w:rsidRPr="003D631E">
          <w:rPr>
            <w:rStyle w:val="Hyperlink"/>
            <w:rFonts w:ascii="Bookman Old Style" w:hAnsi="Bookman Old Style"/>
            <w:snapToGrid w:val="0"/>
            <w:color w:val="auto"/>
            <w:sz w:val="22"/>
            <w:szCs w:val="22"/>
            <w:u w:val="none"/>
            <w:lang w:val="bg-BG"/>
          </w:rPr>
          <w:t>Изпълнителят</w:t>
        </w:r>
      </w:hyperlink>
      <w:r w:rsidR="003D631E" w:rsidRPr="003D631E">
        <w:rPr>
          <w:rFonts w:ascii="Bookman Old Style" w:hAnsi="Bookman Old Style"/>
          <w:snapToGrid w:val="0"/>
          <w:sz w:val="22"/>
          <w:szCs w:val="22"/>
          <w:lang w:val="bg-BG"/>
        </w:rPr>
        <w:t xml:space="preserve"> не може да ползва това лице при изпълнението  на работите и не може да го включи отново освен със съгласието на </w:t>
      </w:r>
      <w:hyperlink w:anchor="възложител" w:history="1">
        <w:r w:rsidR="003D631E" w:rsidRPr="003D631E">
          <w:rPr>
            <w:rStyle w:val="Hyperlink"/>
            <w:rFonts w:ascii="Bookman Old Style" w:hAnsi="Bookman Old Style"/>
            <w:snapToGrid w:val="0"/>
            <w:color w:val="auto"/>
            <w:sz w:val="22"/>
            <w:szCs w:val="22"/>
            <w:u w:val="none"/>
            <w:lang w:val="bg-BG"/>
          </w:rPr>
          <w:t>Възложителя</w:t>
        </w:r>
      </w:hyperlink>
      <w:r w:rsidR="003D631E" w:rsidRPr="003D631E">
        <w:rPr>
          <w:rFonts w:ascii="Bookman Old Style" w:hAnsi="Bookman Old Style"/>
          <w:snapToGrid w:val="0"/>
          <w:sz w:val="22"/>
          <w:szCs w:val="22"/>
          <w:lang w:val="bg-BG"/>
        </w:rPr>
        <w:t>. Прилагането на този член не може да бъде причина за забава или неизпълнение на работите съгласно договора.</w:t>
      </w:r>
    </w:p>
    <w:p w14:paraId="5BF2C707" w14:textId="77777777" w:rsidR="003D631E" w:rsidRPr="003D631E" w:rsidRDefault="003D631E" w:rsidP="003D631E">
      <w:pPr>
        <w:widowControl/>
        <w:numPr>
          <w:ilvl w:val="1"/>
          <w:numId w:val="27"/>
        </w:numPr>
        <w:tabs>
          <w:tab w:val="left"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napToGrid w:val="0"/>
          <w:sz w:val="22"/>
          <w:szCs w:val="22"/>
          <w:lang w:val="bg-BG"/>
        </w:rPr>
        <w:t xml:space="preserve">Извършването на заваръчни, огневи и други опасни работи от Изпълнителя се започва след предварително получаване на разрешително за това от възложителя /ръководителя на обекта на чиято територия се извършва работата. </w:t>
      </w:r>
    </w:p>
    <w:p w14:paraId="5BF2C708" w14:textId="77777777" w:rsidR="003D631E" w:rsidRPr="003D631E" w:rsidRDefault="003D631E" w:rsidP="003D631E">
      <w:pPr>
        <w:widowControl/>
        <w:numPr>
          <w:ilvl w:val="1"/>
          <w:numId w:val="27"/>
        </w:numPr>
        <w:tabs>
          <w:tab w:val="left"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Изпълнителят осигурява за своя сметка необходимият вид и количества изправни и проверени пожарогасителни средства.</w:t>
      </w:r>
    </w:p>
    <w:p w14:paraId="5BF2C709" w14:textId="77777777" w:rsidR="003D631E" w:rsidRPr="003D631E" w:rsidRDefault="003D631E" w:rsidP="003D631E">
      <w:pPr>
        <w:keepNext/>
        <w:numPr>
          <w:ilvl w:val="0"/>
          <w:numId w:val="27"/>
        </w:numPr>
        <w:tabs>
          <w:tab w:val="left" w:pos="8639"/>
        </w:tabs>
        <w:autoSpaceDE/>
        <w:autoSpaceDN/>
        <w:adjustRightInd/>
        <w:spacing w:after="240"/>
        <w:ind w:right="-292"/>
        <w:jc w:val="both"/>
        <w:outlineLvl w:val="0"/>
        <w:rPr>
          <w:rFonts w:ascii="Bookman Old Style" w:hAnsi="Bookman Old Style"/>
          <w:b/>
          <w:sz w:val="22"/>
          <w:szCs w:val="22"/>
          <w:lang w:val="bg-BG"/>
        </w:rPr>
      </w:pPr>
      <w:r w:rsidRPr="003D631E">
        <w:rPr>
          <w:rFonts w:ascii="Bookman Old Style" w:hAnsi="Bookman Old Style"/>
          <w:b/>
          <w:sz w:val="22"/>
          <w:szCs w:val="22"/>
          <w:lang w:val="bg-BG"/>
        </w:rPr>
        <w:t>УВЕДОМЯВАНЕ ЗА ИНЦИДЕНТИ</w:t>
      </w:r>
    </w:p>
    <w:p w14:paraId="5BF2C70A" w14:textId="77777777" w:rsidR="003D631E" w:rsidRPr="003D631E" w:rsidRDefault="003D631E" w:rsidP="003D631E">
      <w:pPr>
        <w:pStyle w:val="p50"/>
        <w:numPr>
          <w:ilvl w:val="1"/>
          <w:numId w:val="27"/>
        </w:numPr>
        <w:tabs>
          <w:tab w:val="clear" w:pos="760"/>
          <w:tab w:val="left" w:pos="720"/>
          <w:tab w:val="left" w:pos="8639"/>
        </w:tabs>
        <w:spacing w:after="240" w:line="240" w:lineRule="auto"/>
        <w:ind w:left="720" w:right="-292" w:hanging="720"/>
        <w:outlineLvl w:val="0"/>
        <w:rPr>
          <w:rFonts w:ascii="Bookman Old Style" w:hAnsi="Bookman Old Style"/>
          <w:color w:val="auto"/>
          <w:sz w:val="22"/>
          <w:szCs w:val="22"/>
        </w:rPr>
      </w:pPr>
      <w:r w:rsidRPr="003D631E">
        <w:rPr>
          <w:rFonts w:ascii="Bookman Old Style" w:hAnsi="Bookman Old Style"/>
          <w:color w:val="auto"/>
          <w:sz w:val="22"/>
          <w:szCs w:val="22"/>
        </w:rPr>
        <w:t>За всички трудови злополуки, инциденти, наранявания, оказана първа помощ включително и на трети лица, Изпълнителят се задължава да уведоми незабавно Контролиращия служител, който уведомява отдел БЗР на Възложителя, чийто служители имат право на достъп и следва да им бъде оказвано пълно съдействие при констатиране и документално обработване на инцидента.</w:t>
      </w:r>
    </w:p>
    <w:p w14:paraId="5BF2C70B" w14:textId="77777777" w:rsidR="003D631E" w:rsidRPr="003D631E" w:rsidRDefault="003D631E" w:rsidP="003D631E">
      <w:pPr>
        <w:pStyle w:val="p50"/>
        <w:numPr>
          <w:ilvl w:val="1"/>
          <w:numId w:val="27"/>
        </w:numPr>
        <w:tabs>
          <w:tab w:val="clear" w:pos="760"/>
          <w:tab w:val="left" w:pos="720"/>
          <w:tab w:val="left" w:pos="8639"/>
        </w:tabs>
        <w:spacing w:after="240" w:line="240" w:lineRule="auto"/>
        <w:ind w:left="720" w:right="-292" w:hanging="720"/>
        <w:outlineLvl w:val="0"/>
        <w:rPr>
          <w:rFonts w:ascii="Bookman Old Style" w:hAnsi="Bookman Old Style"/>
          <w:color w:val="auto"/>
          <w:sz w:val="22"/>
          <w:szCs w:val="22"/>
        </w:rPr>
      </w:pPr>
      <w:r w:rsidRPr="003D631E">
        <w:rPr>
          <w:rFonts w:ascii="Bookman Old Style" w:hAnsi="Bookman Old Style"/>
          <w:color w:val="auto"/>
          <w:sz w:val="22"/>
          <w:szCs w:val="22"/>
        </w:rPr>
        <w:t>Сигнали за аварийни ситуации незабавно се докладват на Контролиращия служител.</w:t>
      </w:r>
    </w:p>
    <w:p w14:paraId="5BF2C70C" w14:textId="77777777" w:rsidR="003D631E" w:rsidRPr="003D631E" w:rsidRDefault="003D631E" w:rsidP="003D631E">
      <w:pPr>
        <w:keepNext/>
        <w:numPr>
          <w:ilvl w:val="0"/>
          <w:numId w:val="27"/>
        </w:numPr>
        <w:tabs>
          <w:tab w:val="left" w:pos="8639"/>
        </w:tabs>
        <w:autoSpaceDE/>
        <w:autoSpaceDN/>
        <w:adjustRightInd/>
        <w:spacing w:after="240"/>
        <w:ind w:right="-292"/>
        <w:jc w:val="both"/>
        <w:outlineLvl w:val="0"/>
        <w:rPr>
          <w:rFonts w:ascii="Bookman Old Style" w:hAnsi="Bookman Old Style"/>
          <w:sz w:val="22"/>
          <w:szCs w:val="22"/>
          <w:lang w:val="bg-BG"/>
        </w:rPr>
      </w:pPr>
      <w:r w:rsidRPr="003D631E">
        <w:rPr>
          <w:rFonts w:ascii="Bookman Old Style" w:hAnsi="Bookman Old Style"/>
          <w:b/>
          <w:sz w:val="22"/>
          <w:szCs w:val="22"/>
          <w:lang w:val="bg-BG"/>
        </w:rPr>
        <w:lastRenderedPageBreak/>
        <w:t xml:space="preserve">ОПАСНИ МАТЕРИАЛИ </w:t>
      </w:r>
    </w:p>
    <w:p w14:paraId="5BF2C70D" w14:textId="77777777" w:rsidR="003D631E" w:rsidRPr="003D631E" w:rsidRDefault="003D631E"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 xml:space="preserve">Всяка информация, притежавана от или на разположение на </w:t>
      </w:r>
      <w:hyperlink w:anchor="изпълнител" w:history="1">
        <w:r w:rsidRPr="003D631E">
          <w:rPr>
            <w:rStyle w:val="Hyperlink"/>
            <w:rFonts w:ascii="Bookman Old Style" w:hAnsi="Bookman Old Style"/>
            <w:color w:val="auto"/>
            <w:sz w:val="22"/>
            <w:szCs w:val="22"/>
            <w:u w:val="none"/>
            <w:lang w:val="bg-BG"/>
          </w:rPr>
          <w:t>Изпълнителя</w:t>
        </w:r>
      </w:hyperlink>
      <w:r w:rsidRPr="003D631E">
        <w:rPr>
          <w:rFonts w:ascii="Bookman Old Style" w:hAnsi="Bookman Old Style"/>
          <w:sz w:val="22"/>
          <w:szCs w:val="22"/>
          <w:lang w:val="bg-BG"/>
        </w:rPr>
        <w:t xml:space="preserve">, която се отнася до потенциални опасности във връзка с транспорта, оперирането или използването на доставени материали се предоставя веднага на </w:t>
      </w:r>
      <w:hyperlink w:anchor="възложител" w:history="1">
        <w:r w:rsidRPr="003D631E">
          <w:rPr>
            <w:rStyle w:val="Hyperlink"/>
            <w:rFonts w:ascii="Bookman Old Style" w:hAnsi="Bookman Old Style"/>
            <w:color w:val="auto"/>
            <w:sz w:val="22"/>
            <w:szCs w:val="22"/>
            <w:u w:val="none"/>
            <w:lang w:val="bg-BG"/>
          </w:rPr>
          <w:t>Възложителя</w:t>
        </w:r>
      </w:hyperlink>
      <w:r w:rsidRPr="003D631E">
        <w:rPr>
          <w:rFonts w:ascii="Bookman Old Style" w:hAnsi="Bookman Old Style"/>
          <w:sz w:val="22"/>
          <w:szCs w:val="22"/>
          <w:lang w:val="bg-BG"/>
        </w:rPr>
        <w:t xml:space="preserve">. </w:t>
      </w:r>
    </w:p>
    <w:p w14:paraId="5BF2C70E" w14:textId="77777777" w:rsidR="003D631E" w:rsidRPr="003D631E" w:rsidRDefault="003D631E" w:rsidP="003D631E">
      <w:pPr>
        <w:pStyle w:val="p50"/>
        <w:numPr>
          <w:ilvl w:val="1"/>
          <w:numId w:val="27"/>
        </w:numPr>
        <w:tabs>
          <w:tab w:val="clear" w:pos="760"/>
          <w:tab w:val="num" w:pos="720"/>
          <w:tab w:val="left" w:pos="8639"/>
        </w:tabs>
        <w:spacing w:after="240" w:line="240" w:lineRule="auto"/>
        <w:ind w:left="720" w:right="-292" w:hanging="720"/>
        <w:outlineLvl w:val="0"/>
        <w:rPr>
          <w:rFonts w:ascii="Bookman Old Style" w:hAnsi="Bookman Old Style"/>
          <w:color w:val="auto"/>
          <w:sz w:val="22"/>
          <w:szCs w:val="22"/>
        </w:rPr>
      </w:pPr>
      <w:r w:rsidRPr="003D631E">
        <w:rPr>
          <w:rFonts w:ascii="Bookman Old Style" w:hAnsi="Bookman Old Style"/>
          <w:color w:val="auto"/>
          <w:sz w:val="22"/>
          <w:szCs w:val="22"/>
        </w:rPr>
        <w:t xml:space="preserve">Изпълнителят представя подробности за всякакви рискове за служителите, произтичащи от специфичното използване на материалите, които се доставят на </w:t>
      </w:r>
      <w:hyperlink w:anchor="възложител" w:history="1">
        <w:r w:rsidRPr="003D631E">
          <w:rPr>
            <w:rStyle w:val="Hyperlink"/>
            <w:rFonts w:ascii="Bookman Old Style" w:hAnsi="Bookman Old Style"/>
            <w:color w:val="auto"/>
            <w:sz w:val="22"/>
            <w:szCs w:val="22"/>
            <w:u w:val="none"/>
          </w:rPr>
          <w:t>Възложителя</w:t>
        </w:r>
      </w:hyperlink>
      <w:r w:rsidRPr="003D631E">
        <w:rPr>
          <w:rFonts w:ascii="Bookman Old Style" w:hAnsi="Bookman Old Style"/>
          <w:color w:val="auto"/>
          <w:sz w:val="22"/>
          <w:szCs w:val="22"/>
        </w:rPr>
        <w:t xml:space="preserve"> или които се ползват от </w:t>
      </w:r>
      <w:hyperlink w:anchor="възложител" w:history="1">
        <w:r w:rsidRPr="003D631E">
          <w:rPr>
            <w:rStyle w:val="Hyperlink"/>
            <w:rFonts w:ascii="Bookman Old Style" w:hAnsi="Bookman Old Style"/>
            <w:color w:val="auto"/>
            <w:sz w:val="22"/>
            <w:szCs w:val="22"/>
            <w:u w:val="none"/>
          </w:rPr>
          <w:t>Възложителя</w:t>
        </w:r>
      </w:hyperlink>
      <w:r w:rsidRPr="003D631E">
        <w:rPr>
          <w:rFonts w:ascii="Bookman Old Style" w:hAnsi="Bookman Old Style"/>
          <w:color w:val="auto"/>
          <w:sz w:val="22"/>
          <w:szCs w:val="22"/>
        </w:rPr>
        <w:t xml:space="preserve"> във връзка с изпълнението на работите.</w:t>
      </w:r>
    </w:p>
    <w:p w14:paraId="5BF2C70F" w14:textId="77777777" w:rsidR="003D631E" w:rsidRPr="003D631E" w:rsidRDefault="003D631E" w:rsidP="003D631E">
      <w:pPr>
        <w:numPr>
          <w:ilvl w:val="1"/>
          <w:numId w:val="27"/>
        </w:numPr>
        <w:tabs>
          <w:tab w:val="num" w:pos="720"/>
          <w:tab w:val="left" w:pos="8639"/>
        </w:tabs>
        <w:autoSpaceDE/>
        <w:autoSpaceDN/>
        <w:adjustRightInd/>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 xml:space="preserve">Изпълнителят изготвя и предоставя инструкции за безопасното ползване на материалите, които се доставят на </w:t>
      </w:r>
      <w:hyperlink w:anchor="възложител" w:history="1">
        <w:r w:rsidRPr="003D631E">
          <w:rPr>
            <w:rStyle w:val="Hyperlink"/>
            <w:rFonts w:ascii="Bookman Old Style" w:hAnsi="Bookman Old Style"/>
            <w:color w:val="auto"/>
            <w:sz w:val="22"/>
            <w:szCs w:val="22"/>
            <w:u w:val="none"/>
            <w:lang w:val="bg-BG"/>
          </w:rPr>
          <w:t>Възложителя</w:t>
        </w:r>
      </w:hyperlink>
      <w:r w:rsidRPr="003D631E">
        <w:rPr>
          <w:rFonts w:ascii="Bookman Old Style" w:hAnsi="Bookman Old Style"/>
          <w:sz w:val="22"/>
          <w:szCs w:val="22"/>
          <w:lang w:val="bg-BG"/>
        </w:rPr>
        <w:t xml:space="preserve"> и се ползват от </w:t>
      </w:r>
      <w:hyperlink w:anchor="изпълнител" w:history="1">
        <w:r w:rsidRPr="003D631E">
          <w:rPr>
            <w:rStyle w:val="Hyperlink"/>
            <w:rFonts w:ascii="Bookman Old Style" w:hAnsi="Bookman Old Style"/>
            <w:color w:val="auto"/>
            <w:sz w:val="22"/>
            <w:szCs w:val="22"/>
            <w:u w:val="none"/>
            <w:lang w:val="bg-BG"/>
          </w:rPr>
          <w:t>Изпълнителя</w:t>
        </w:r>
      </w:hyperlink>
      <w:r w:rsidRPr="003D631E">
        <w:rPr>
          <w:rFonts w:ascii="Bookman Old Style" w:hAnsi="Bookman Old Style"/>
          <w:sz w:val="22"/>
          <w:szCs w:val="22"/>
          <w:lang w:val="bg-BG"/>
        </w:rPr>
        <w:t xml:space="preserve"> или негови подизпълнители на обектите. Инструкциите включват най-малко следното:</w:t>
      </w:r>
    </w:p>
    <w:p w14:paraId="5BF2C710" w14:textId="77777777" w:rsidR="003D631E" w:rsidRPr="003D631E" w:rsidRDefault="003D631E" w:rsidP="003D631E">
      <w:pPr>
        <w:numPr>
          <w:ilvl w:val="2"/>
          <w:numId w:val="27"/>
        </w:numPr>
        <w:tabs>
          <w:tab w:val="left" w:pos="2127"/>
        </w:tabs>
        <w:autoSpaceDE/>
        <w:autoSpaceDN/>
        <w:adjustRightInd/>
        <w:ind w:right="-292"/>
        <w:outlineLvl w:val="0"/>
        <w:rPr>
          <w:rFonts w:ascii="Bookman Old Style" w:hAnsi="Bookman Old Style"/>
          <w:sz w:val="22"/>
          <w:szCs w:val="22"/>
          <w:lang w:val="bg-BG"/>
        </w:rPr>
      </w:pPr>
      <w:r w:rsidRPr="003D631E">
        <w:rPr>
          <w:rFonts w:ascii="Bookman Old Style" w:hAnsi="Bookman Old Style"/>
          <w:sz w:val="22"/>
          <w:szCs w:val="22"/>
          <w:lang w:val="bg-BG"/>
        </w:rPr>
        <w:t>информация за опасностите от ползваните материали;</w:t>
      </w:r>
    </w:p>
    <w:p w14:paraId="5BF2C711" w14:textId="77777777" w:rsidR="003D631E" w:rsidRPr="003D631E" w:rsidRDefault="003D631E" w:rsidP="003D631E">
      <w:pPr>
        <w:numPr>
          <w:ilvl w:val="2"/>
          <w:numId w:val="27"/>
        </w:numPr>
        <w:tabs>
          <w:tab w:val="left" w:pos="2127"/>
        </w:tabs>
        <w:autoSpaceDE/>
        <w:autoSpaceDN/>
        <w:adjustRightInd/>
        <w:ind w:right="-292"/>
        <w:jc w:val="both"/>
        <w:outlineLvl w:val="0"/>
        <w:rPr>
          <w:rFonts w:ascii="Bookman Old Style" w:hAnsi="Bookman Old Style"/>
          <w:sz w:val="22"/>
          <w:szCs w:val="22"/>
          <w:lang w:val="bg-BG"/>
        </w:rPr>
      </w:pPr>
      <w:r w:rsidRPr="003D631E">
        <w:rPr>
          <w:rFonts w:ascii="Bookman Old Style" w:hAnsi="Bookman Old Style"/>
          <w:sz w:val="22"/>
          <w:szCs w:val="22"/>
          <w:lang w:val="bg-BG"/>
        </w:rPr>
        <w:t>оценка на риска при ползването им;</w:t>
      </w:r>
    </w:p>
    <w:p w14:paraId="5BF2C712" w14:textId="77777777" w:rsidR="003D631E" w:rsidRPr="003D631E" w:rsidRDefault="003D631E" w:rsidP="003D631E">
      <w:pPr>
        <w:numPr>
          <w:ilvl w:val="2"/>
          <w:numId w:val="27"/>
        </w:numPr>
        <w:tabs>
          <w:tab w:val="clear" w:pos="1440"/>
          <w:tab w:val="num" w:pos="2127"/>
        </w:tabs>
        <w:autoSpaceDE/>
        <w:autoSpaceDN/>
        <w:adjustRightInd/>
        <w:ind w:left="2127" w:right="-292" w:hanging="1407"/>
        <w:jc w:val="both"/>
        <w:outlineLvl w:val="0"/>
        <w:rPr>
          <w:rFonts w:ascii="Bookman Old Style" w:hAnsi="Bookman Old Style"/>
          <w:sz w:val="22"/>
          <w:szCs w:val="22"/>
          <w:lang w:val="bg-BG"/>
        </w:rPr>
      </w:pPr>
      <w:r w:rsidRPr="003D631E">
        <w:rPr>
          <w:rFonts w:ascii="Bookman Old Style" w:hAnsi="Bookman Old Style"/>
          <w:sz w:val="22"/>
          <w:szCs w:val="22"/>
          <w:lang w:val="bg-BG"/>
        </w:rPr>
        <w:t>описание на контролните мерки, които следва да се вземат;</w:t>
      </w:r>
    </w:p>
    <w:p w14:paraId="5BF2C713" w14:textId="77777777" w:rsidR="003D631E" w:rsidRPr="003D631E" w:rsidRDefault="003D631E" w:rsidP="003D631E">
      <w:pPr>
        <w:numPr>
          <w:ilvl w:val="2"/>
          <w:numId w:val="27"/>
        </w:numPr>
        <w:tabs>
          <w:tab w:val="left" w:pos="2127"/>
        </w:tabs>
        <w:autoSpaceDE/>
        <w:autoSpaceDN/>
        <w:adjustRightInd/>
        <w:ind w:right="-292"/>
        <w:jc w:val="both"/>
        <w:outlineLvl w:val="0"/>
        <w:rPr>
          <w:rFonts w:ascii="Bookman Old Style" w:hAnsi="Bookman Old Style"/>
          <w:sz w:val="22"/>
          <w:szCs w:val="22"/>
          <w:lang w:val="bg-BG"/>
        </w:rPr>
      </w:pPr>
      <w:r w:rsidRPr="003D631E">
        <w:rPr>
          <w:rFonts w:ascii="Bookman Old Style" w:hAnsi="Bookman Old Style"/>
          <w:sz w:val="22"/>
          <w:szCs w:val="22"/>
          <w:lang w:val="bg-BG"/>
        </w:rPr>
        <w:t>подробности за необходимо предпазно облекло;</w:t>
      </w:r>
    </w:p>
    <w:p w14:paraId="5BF2C714" w14:textId="77777777" w:rsidR="003D631E" w:rsidRPr="003D631E" w:rsidRDefault="003D631E" w:rsidP="003D631E">
      <w:pPr>
        <w:numPr>
          <w:ilvl w:val="2"/>
          <w:numId w:val="27"/>
        </w:numPr>
        <w:tabs>
          <w:tab w:val="clear" w:pos="1440"/>
          <w:tab w:val="num" w:pos="2127"/>
        </w:tabs>
        <w:autoSpaceDE/>
        <w:autoSpaceDN/>
        <w:adjustRightInd/>
        <w:ind w:left="2127" w:right="-292" w:hanging="1407"/>
        <w:jc w:val="both"/>
        <w:outlineLvl w:val="0"/>
        <w:rPr>
          <w:rFonts w:ascii="Bookman Old Style" w:hAnsi="Bookman Old Style"/>
          <w:sz w:val="22"/>
          <w:szCs w:val="22"/>
          <w:lang w:val="bg-BG"/>
        </w:rPr>
      </w:pPr>
      <w:r w:rsidRPr="003D631E">
        <w:rPr>
          <w:rFonts w:ascii="Bookman Old Style" w:hAnsi="Bookman Old Style"/>
          <w:sz w:val="22"/>
          <w:szCs w:val="22"/>
          <w:lang w:val="bg-BG"/>
        </w:rPr>
        <w:t>подробности за максималните ограничения за излагане на въздействие от материалите;</w:t>
      </w:r>
    </w:p>
    <w:p w14:paraId="5BF2C715" w14:textId="77777777" w:rsidR="003D631E" w:rsidRPr="003D631E" w:rsidRDefault="003D631E" w:rsidP="003D631E">
      <w:pPr>
        <w:numPr>
          <w:ilvl w:val="2"/>
          <w:numId w:val="27"/>
        </w:numPr>
        <w:tabs>
          <w:tab w:val="left" w:pos="2127"/>
        </w:tabs>
        <w:autoSpaceDE/>
        <w:autoSpaceDN/>
        <w:adjustRightInd/>
        <w:ind w:right="-292"/>
        <w:jc w:val="both"/>
        <w:outlineLvl w:val="0"/>
        <w:rPr>
          <w:rFonts w:ascii="Bookman Old Style" w:hAnsi="Bookman Old Style"/>
          <w:sz w:val="22"/>
          <w:szCs w:val="22"/>
          <w:lang w:val="bg-BG"/>
        </w:rPr>
      </w:pPr>
      <w:r w:rsidRPr="003D631E">
        <w:rPr>
          <w:rFonts w:ascii="Bookman Old Style" w:hAnsi="Bookman Old Style"/>
          <w:sz w:val="22"/>
          <w:szCs w:val="22"/>
          <w:lang w:val="bg-BG"/>
        </w:rPr>
        <w:t>препоръки за следене на здравето;</w:t>
      </w:r>
    </w:p>
    <w:p w14:paraId="5BF2C716" w14:textId="77777777" w:rsidR="003D631E" w:rsidRPr="003D631E" w:rsidRDefault="003D631E" w:rsidP="003D631E">
      <w:pPr>
        <w:numPr>
          <w:ilvl w:val="2"/>
          <w:numId w:val="27"/>
        </w:numPr>
        <w:tabs>
          <w:tab w:val="clear" w:pos="1440"/>
          <w:tab w:val="num" w:pos="2127"/>
        </w:tabs>
        <w:autoSpaceDE/>
        <w:autoSpaceDN/>
        <w:adjustRightInd/>
        <w:ind w:left="2127" w:right="-292" w:hanging="1407"/>
        <w:jc w:val="both"/>
        <w:outlineLvl w:val="0"/>
        <w:rPr>
          <w:rFonts w:ascii="Bookman Old Style" w:hAnsi="Bookman Old Style"/>
          <w:sz w:val="22"/>
          <w:szCs w:val="22"/>
          <w:lang w:val="bg-BG"/>
        </w:rPr>
      </w:pPr>
      <w:r w:rsidRPr="003D631E">
        <w:rPr>
          <w:rFonts w:ascii="Bookman Old Style" w:hAnsi="Bookman Old Style"/>
          <w:sz w:val="22"/>
          <w:szCs w:val="22"/>
          <w:lang w:val="bg-BG"/>
        </w:rPr>
        <w:t>препоръки относно типа, поддръжката, почистването, тестването на дихателните и вентилационни съоръжения;</w:t>
      </w:r>
    </w:p>
    <w:p w14:paraId="5BF2C717" w14:textId="77777777" w:rsidR="003D631E" w:rsidRPr="003D631E" w:rsidRDefault="003D631E" w:rsidP="003D631E">
      <w:pPr>
        <w:numPr>
          <w:ilvl w:val="2"/>
          <w:numId w:val="27"/>
        </w:numPr>
        <w:tabs>
          <w:tab w:val="clear" w:pos="1440"/>
          <w:tab w:val="num" w:pos="2127"/>
        </w:tabs>
        <w:autoSpaceDE/>
        <w:autoSpaceDN/>
        <w:adjustRightInd/>
        <w:ind w:left="2127" w:right="-292" w:hanging="1407"/>
        <w:jc w:val="both"/>
        <w:outlineLvl w:val="0"/>
        <w:rPr>
          <w:rFonts w:ascii="Bookman Old Style" w:hAnsi="Bookman Old Style"/>
          <w:sz w:val="22"/>
          <w:szCs w:val="22"/>
          <w:lang w:val="bg-BG"/>
        </w:rPr>
      </w:pPr>
      <w:r w:rsidRPr="003D631E">
        <w:rPr>
          <w:rFonts w:ascii="Bookman Old Style" w:hAnsi="Bookman Old Style"/>
          <w:sz w:val="22"/>
          <w:szCs w:val="22"/>
          <w:lang w:val="bg-BG"/>
        </w:rPr>
        <w:t>препоръки за боравене с отпадъците, включително депонирането им.</w:t>
      </w:r>
    </w:p>
    <w:p w14:paraId="5BF2C718" w14:textId="77777777" w:rsidR="003D631E" w:rsidRPr="003D631E" w:rsidRDefault="003D631E" w:rsidP="003D631E">
      <w:pPr>
        <w:widowControl/>
        <w:numPr>
          <w:ilvl w:val="1"/>
          <w:numId w:val="27"/>
        </w:numPr>
        <w:tabs>
          <w:tab w:val="num" w:pos="720"/>
          <w:tab w:val="left" w:pos="8639"/>
        </w:tabs>
        <w:autoSpaceDE/>
        <w:autoSpaceDN/>
        <w:adjustRightInd/>
        <w:spacing w:before="120" w:after="12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 xml:space="preserve">Дейности по разрушаване и/или демонтаж на азбест и </w:t>
      </w:r>
      <w:proofErr w:type="spellStart"/>
      <w:r w:rsidRPr="003D631E">
        <w:rPr>
          <w:rFonts w:ascii="Bookman Old Style" w:hAnsi="Bookman Old Style"/>
          <w:sz w:val="22"/>
          <w:szCs w:val="22"/>
          <w:lang w:val="bg-BG"/>
        </w:rPr>
        <w:t>азбестосъдържащи</w:t>
      </w:r>
      <w:proofErr w:type="spellEnd"/>
      <w:r w:rsidRPr="003D631E">
        <w:rPr>
          <w:rFonts w:ascii="Bookman Old Style" w:hAnsi="Bookman Old Style"/>
          <w:sz w:val="22"/>
          <w:szCs w:val="22"/>
          <w:lang w:val="bg-BG"/>
        </w:rPr>
        <w:t xml:space="preserve"> продукти се извършват след издаване на разрешения по Закона за здравето, издадено на Изпълнителя от компетентния орган преди започване изпълнението на работите на съответния обект. Изпълнителят е длъжен да предприеме необходимите мерки за получаване на информация от собственика на обекта или от Възложителя, за да определи материалите, за които се предполага, че съдържат азбест.</w:t>
      </w:r>
    </w:p>
    <w:p w14:paraId="5BF2C719" w14:textId="77777777" w:rsidR="003D631E" w:rsidRPr="003D631E" w:rsidRDefault="003D631E" w:rsidP="003D631E">
      <w:pPr>
        <w:widowControl/>
        <w:numPr>
          <w:ilvl w:val="1"/>
          <w:numId w:val="27"/>
        </w:numPr>
        <w:tabs>
          <w:tab w:val="num" w:pos="720"/>
          <w:tab w:val="left" w:pos="8639"/>
        </w:tabs>
        <w:autoSpaceDE/>
        <w:autoSpaceDN/>
        <w:adjustRightInd/>
        <w:spacing w:before="120" w:after="12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Изпълнителят е длъжен преди започване на работите на съответния обект да уведоми дирекция ”Областна инспекция по труда” и регионалната инспекция за опазване и контрол на общественото здраве на територията на която се намира обектът, за дейностите, при който работещите може да бъдат експонирани на прах от азбест.</w:t>
      </w:r>
    </w:p>
    <w:p w14:paraId="5BF2C71A" w14:textId="77777777" w:rsidR="003D631E" w:rsidRPr="003D631E" w:rsidRDefault="003D631E" w:rsidP="003D631E">
      <w:pPr>
        <w:widowControl/>
        <w:numPr>
          <w:ilvl w:val="1"/>
          <w:numId w:val="27"/>
        </w:numPr>
        <w:tabs>
          <w:tab w:val="num" w:pos="720"/>
          <w:tab w:val="left" w:pos="8639"/>
        </w:tabs>
        <w:autoSpaceDE/>
        <w:autoSpaceDN/>
        <w:adjustRightInd/>
        <w:spacing w:before="120" w:after="12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Изпълнителят е длъжен да определи мерките за осигуряване на защита на работещите при премахване или ремонт на строежи, когато се очаква превишаване на граничната стойност на концентрация на азбестови влакна във въздуха, независимо от приложените превантивни технически мерки за ограничаване концентрациите на азбест във въздуха. Мерките включват, без да се ограничават до:</w:t>
      </w:r>
    </w:p>
    <w:p w14:paraId="5BF2C71B" w14:textId="77777777" w:rsidR="003D631E" w:rsidRPr="003D631E" w:rsidRDefault="003D631E" w:rsidP="003D631E">
      <w:pPr>
        <w:numPr>
          <w:ilvl w:val="2"/>
          <w:numId w:val="27"/>
        </w:numPr>
        <w:tabs>
          <w:tab w:val="left" w:pos="8639"/>
        </w:tabs>
        <w:autoSpaceDE/>
        <w:autoSpaceDN/>
        <w:adjustRightInd/>
        <w:spacing w:before="120" w:after="120"/>
        <w:ind w:right="-292"/>
        <w:jc w:val="both"/>
        <w:outlineLvl w:val="0"/>
        <w:rPr>
          <w:rFonts w:ascii="Bookman Old Style" w:hAnsi="Bookman Old Style"/>
          <w:sz w:val="22"/>
          <w:szCs w:val="22"/>
          <w:lang w:val="bg-BG"/>
        </w:rPr>
      </w:pPr>
      <w:r w:rsidRPr="003D631E">
        <w:rPr>
          <w:rFonts w:ascii="Bookman Old Style" w:hAnsi="Bookman Old Style"/>
          <w:sz w:val="22"/>
          <w:szCs w:val="22"/>
        </w:rPr>
        <w:t xml:space="preserve"> </w:t>
      </w:r>
      <w:r w:rsidRPr="003D631E">
        <w:rPr>
          <w:rFonts w:ascii="Bookman Old Style" w:hAnsi="Bookman Old Style"/>
          <w:sz w:val="22"/>
          <w:szCs w:val="22"/>
          <w:lang w:val="bg-BG"/>
        </w:rPr>
        <w:t>Осигуряване на подходящи дихателни и други лични предпазни средства, които трябва да се използват по предназначение;</w:t>
      </w:r>
    </w:p>
    <w:p w14:paraId="5BF2C71C" w14:textId="77777777" w:rsidR="003D631E" w:rsidRPr="003D631E" w:rsidRDefault="003D631E" w:rsidP="003D631E">
      <w:pPr>
        <w:numPr>
          <w:ilvl w:val="2"/>
          <w:numId w:val="27"/>
        </w:numPr>
        <w:tabs>
          <w:tab w:val="left" w:pos="8639"/>
        </w:tabs>
        <w:autoSpaceDE/>
        <w:autoSpaceDN/>
        <w:adjustRightInd/>
        <w:spacing w:before="120" w:after="120"/>
        <w:ind w:right="-292"/>
        <w:jc w:val="both"/>
        <w:outlineLvl w:val="0"/>
        <w:rPr>
          <w:rFonts w:ascii="Bookman Old Style" w:hAnsi="Bookman Old Style"/>
          <w:sz w:val="22"/>
          <w:szCs w:val="22"/>
          <w:lang w:val="bg-BG"/>
        </w:rPr>
      </w:pPr>
      <w:r w:rsidRPr="003D631E">
        <w:rPr>
          <w:rFonts w:ascii="Bookman Old Style" w:hAnsi="Bookman Old Style"/>
          <w:sz w:val="22"/>
          <w:szCs w:val="22"/>
        </w:rPr>
        <w:t xml:space="preserve"> </w:t>
      </w:r>
      <w:r w:rsidRPr="003D631E">
        <w:rPr>
          <w:rFonts w:ascii="Bookman Old Style" w:hAnsi="Bookman Old Style"/>
          <w:sz w:val="22"/>
          <w:szCs w:val="22"/>
          <w:lang w:val="bg-BG"/>
        </w:rPr>
        <w:t>Поставяне на предупредителни знаци, които посочват, че е възможно превишаване  на граничната стойност, определена в нормативните документи;</w:t>
      </w:r>
    </w:p>
    <w:p w14:paraId="5BF2C71D" w14:textId="77777777" w:rsidR="003D631E" w:rsidRPr="003D631E" w:rsidRDefault="003D631E" w:rsidP="003D631E">
      <w:pPr>
        <w:numPr>
          <w:ilvl w:val="2"/>
          <w:numId w:val="27"/>
        </w:numPr>
        <w:tabs>
          <w:tab w:val="left" w:pos="8639"/>
        </w:tabs>
        <w:autoSpaceDE/>
        <w:autoSpaceDN/>
        <w:adjustRightInd/>
        <w:spacing w:before="120" w:after="120"/>
        <w:ind w:right="-292"/>
        <w:jc w:val="both"/>
        <w:outlineLvl w:val="0"/>
        <w:rPr>
          <w:rFonts w:ascii="Bookman Old Style" w:hAnsi="Bookman Old Style"/>
          <w:sz w:val="22"/>
          <w:szCs w:val="22"/>
          <w:lang w:val="bg-BG"/>
        </w:rPr>
      </w:pPr>
      <w:r w:rsidRPr="003D631E">
        <w:rPr>
          <w:rFonts w:ascii="Bookman Old Style" w:hAnsi="Bookman Old Style"/>
          <w:sz w:val="22"/>
          <w:szCs w:val="22"/>
        </w:rPr>
        <w:lastRenderedPageBreak/>
        <w:t xml:space="preserve"> </w:t>
      </w:r>
      <w:r w:rsidRPr="003D631E">
        <w:rPr>
          <w:rFonts w:ascii="Bookman Old Style" w:hAnsi="Bookman Old Style"/>
          <w:sz w:val="22"/>
          <w:szCs w:val="22"/>
          <w:lang w:val="bg-BG"/>
        </w:rPr>
        <w:t xml:space="preserve">Недопускане на разпространението на прах, получен от азбест или </w:t>
      </w:r>
      <w:proofErr w:type="spellStart"/>
      <w:r w:rsidRPr="003D631E">
        <w:rPr>
          <w:rFonts w:ascii="Bookman Old Style" w:hAnsi="Bookman Old Style"/>
          <w:sz w:val="22"/>
          <w:szCs w:val="22"/>
          <w:lang w:val="bg-BG"/>
        </w:rPr>
        <w:t>азбестосъдържащи</w:t>
      </w:r>
      <w:proofErr w:type="spellEnd"/>
      <w:r w:rsidRPr="003D631E">
        <w:rPr>
          <w:rFonts w:ascii="Bookman Old Style" w:hAnsi="Bookman Old Style"/>
          <w:sz w:val="22"/>
          <w:szCs w:val="22"/>
          <w:lang w:val="bg-BG"/>
        </w:rPr>
        <w:t xml:space="preserve"> материали, извън помещенията или мястото на извършване на дейността.</w:t>
      </w:r>
    </w:p>
    <w:p w14:paraId="5BF2C71E" w14:textId="77777777" w:rsidR="003D631E" w:rsidRPr="003D631E" w:rsidRDefault="003D631E" w:rsidP="003D631E">
      <w:pPr>
        <w:widowControl/>
        <w:numPr>
          <w:ilvl w:val="1"/>
          <w:numId w:val="27"/>
        </w:numPr>
        <w:tabs>
          <w:tab w:val="num" w:pos="720"/>
          <w:tab w:val="left" w:pos="8639"/>
        </w:tabs>
        <w:autoSpaceDE/>
        <w:autoSpaceDN/>
        <w:adjustRightInd/>
        <w:spacing w:before="120" w:after="12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 xml:space="preserve">Изпълнителят е длъжен да осигури обучение за своите работници и/или служители, които са или е вероятно да бъдат експонирани на прах, които съдържа азбест преди започване на работа и периодично на всеки три години. </w:t>
      </w:r>
    </w:p>
    <w:p w14:paraId="5BF2C71F" w14:textId="77777777" w:rsidR="003D631E" w:rsidRPr="003D631E" w:rsidRDefault="003D631E" w:rsidP="003D631E">
      <w:pPr>
        <w:widowControl/>
        <w:numPr>
          <w:ilvl w:val="1"/>
          <w:numId w:val="27"/>
        </w:numPr>
        <w:tabs>
          <w:tab w:val="num" w:pos="720"/>
          <w:tab w:val="left" w:pos="8639"/>
        </w:tabs>
        <w:autoSpaceDE/>
        <w:autoSpaceDN/>
        <w:adjustRightInd/>
        <w:spacing w:before="120" w:after="12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Изпълнителят е длъжен да осигури събирането и транспортирането на отпадъците от мястото на работа до съответното депо за опасни отпадъци, както и да осигури разделно съхраняване, изпиране и почистване на работното и защитното облекло на работниците и/или служителите си.</w:t>
      </w:r>
    </w:p>
    <w:p w14:paraId="5BF2C720" w14:textId="77777777" w:rsidR="003D631E" w:rsidRPr="003D631E" w:rsidRDefault="003D631E" w:rsidP="003D631E">
      <w:pPr>
        <w:tabs>
          <w:tab w:val="num" w:pos="1440"/>
          <w:tab w:val="left" w:pos="8639"/>
        </w:tabs>
        <w:spacing w:before="120" w:after="120"/>
        <w:ind w:left="720" w:right="-292"/>
        <w:jc w:val="both"/>
        <w:outlineLvl w:val="0"/>
        <w:rPr>
          <w:rFonts w:ascii="Bookman Old Style" w:hAnsi="Bookman Old Style"/>
          <w:sz w:val="22"/>
          <w:szCs w:val="22"/>
          <w:lang w:val="bg-BG"/>
        </w:rPr>
      </w:pPr>
    </w:p>
    <w:p w14:paraId="5BF2C721" w14:textId="77777777" w:rsidR="003D631E" w:rsidRPr="003D631E" w:rsidRDefault="003D631E"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 xml:space="preserve">Информацията, която </w:t>
      </w:r>
      <w:hyperlink w:anchor="изпълнител" w:history="1">
        <w:r w:rsidRPr="003D631E">
          <w:rPr>
            <w:rStyle w:val="Hyperlink"/>
            <w:rFonts w:ascii="Bookman Old Style" w:hAnsi="Bookman Old Style"/>
            <w:color w:val="auto"/>
            <w:sz w:val="22"/>
            <w:szCs w:val="22"/>
            <w:u w:val="none"/>
            <w:lang w:val="bg-BG"/>
          </w:rPr>
          <w:t>Изпълнителят</w:t>
        </w:r>
      </w:hyperlink>
      <w:r w:rsidRPr="003D631E">
        <w:rPr>
          <w:rFonts w:ascii="Bookman Old Style" w:hAnsi="Bookman Old Style"/>
          <w:sz w:val="22"/>
          <w:szCs w:val="22"/>
          <w:lang w:val="bg-BG"/>
        </w:rPr>
        <w:t xml:space="preserve"> предоставя във връзка с горното, се изпраща преди започване на изпълнението на работите на даден обект.</w:t>
      </w:r>
    </w:p>
    <w:p w14:paraId="5BF2C722" w14:textId="77777777" w:rsidR="003D631E" w:rsidRPr="003D631E" w:rsidRDefault="003D631E" w:rsidP="003D631E">
      <w:pPr>
        <w:keepNext/>
        <w:numPr>
          <w:ilvl w:val="0"/>
          <w:numId w:val="27"/>
        </w:numPr>
        <w:tabs>
          <w:tab w:val="left" w:pos="8639"/>
        </w:tabs>
        <w:autoSpaceDE/>
        <w:autoSpaceDN/>
        <w:adjustRightInd/>
        <w:spacing w:after="240"/>
        <w:ind w:right="-292"/>
        <w:jc w:val="both"/>
        <w:outlineLvl w:val="0"/>
        <w:rPr>
          <w:rFonts w:ascii="Bookman Old Style" w:hAnsi="Bookman Old Style"/>
          <w:b/>
          <w:sz w:val="22"/>
          <w:szCs w:val="22"/>
          <w:lang w:val="bg-BG"/>
        </w:rPr>
      </w:pPr>
      <w:r w:rsidRPr="003D631E">
        <w:rPr>
          <w:rFonts w:ascii="Bookman Old Style" w:hAnsi="Bookman Old Style"/>
          <w:b/>
          <w:sz w:val="22"/>
          <w:szCs w:val="22"/>
          <w:lang w:val="bg-BG"/>
        </w:rPr>
        <w:t xml:space="preserve">ТЕСТВАНЕ </w:t>
      </w:r>
    </w:p>
    <w:p w14:paraId="5BF2C723" w14:textId="77777777" w:rsidR="003D631E" w:rsidRPr="003D631E" w:rsidRDefault="008A2D9A" w:rsidP="003D631E">
      <w:pPr>
        <w:widowControl/>
        <w:numPr>
          <w:ilvl w:val="1"/>
          <w:numId w:val="27"/>
        </w:numPr>
        <w:tabs>
          <w:tab w:val="left" w:pos="720"/>
          <w:tab w:val="left" w:pos="8639"/>
        </w:tabs>
        <w:autoSpaceDE/>
        <w:autoSpaceDN/>
        <w:adjustRightInd/>
        <w:spacing w:after="240"/>
        <w:ind w:left="720" w:right="-292" w:hanging="720"/>
        <w:jc w:val="both"/>
        <w:outlineLvl w:val="0"/>
        <w:rPr>
          <w:rFonts w:ascii="Bookman Old Style" w:hAnsi="Bookman Old Style"/>
          <w:sz w:val="22"/>
          <w:szCs w:val="22"/>
          <w:lang w:val="bg-BG"/>
        </w:rPr>
      </w:pPr>
      <w:hyperlink w:anchor="възложител" w:history="1">
        <w:r w:rsidR="003D631E" w:rsidRPr="003D631E">
          <w:rPr>
            <w:rStyle w:val="Hyperlink"/>
            <w:rFonts w:ascii="Bookman Old Style" w:hAnsi="Bookman Old Style"/>
            <w:color w:val="auto"/>
            <w:sz w:val="22"/>
            <w:szCs w:val="22"/>
            <w:u w:val="none"/>
            <w:lang w:val="bg-BG"/>
          </w:rPr>
          <w:t>Възложителят</w:t>
        </w:r>
      </w:hyperlink>
      <w:r w:rsidR="003D631E" w:rsidRPr="003D631E">
        <w:rPr>
          <w:rFonts w:ascii="Bookman Old Style" w:hAnsi="Bookman Old Style"/>
          <w:sz w:val="22"/>
          <w:szCs w:val="22"/>
          <w:lang w:val="bg-BG"/>
        </w:rPr>
        <w:t xml:space="preserve"> може да поръча на </w:t>
      </w:r>
      <w:hyperlink w:anchor="изпълнител" w:history="1">
        <w:r w:rsidR="003D631E" w:rsidRPr="003D631E">
          <w:rPr>
            <w:rStyle w:val="Hyperlink"/>
            <w:rFonts w:ascii="Bookman Old Style" w:hAnsi="Bookman Old Style"/>
            <w:color w:val="auto"/>
            <w:sz w:val="22"/>
            <w:szCs w:val="22"/>
            <w:u w:val="none"/>
            <w:lang w:val="bg-BG"/>
          </w:rPr>
          <w:t>Изпълнителя</w:t>
        </w:r>
      </w:hyperlink>
      <w:r w:rsidR="003D631E" w:rsidRPr="003D631E">
        <w:rPr>
          <w:rFonts w:ascii="Bookman Old Style" w:hAnsi="Bookman Old Style"/>
          <w:sz w:val="22"/>
          <w:szCs w:val="22"/>
          <w:lang w:val="bg-BG"/>
        </w:rPr>
        <w:t xml:space="preserve"> да извършва тестове на всяка част от Машините и съоръженията или на всяка част от работите, извършвани по настоящия договор или доставените от Изпълнителя материали, за сметка на </w:t>
      </w:r>
      <w:hyperlink w:anchor="изпълнител" w:history="1">
        <w:r w:rsidR="003D631E" w:rsidRPr="003D631E">
          <w:rPr>
            <w:rStyle w:val="Hyperlink"/>
            <w:rFonts w:ascii="Bookman Old Style" w:hAnsi="Bookman Old Style"/>
            <w:color w:val="auto"/>
            <w:sz w:val="22"/>
            <w:szCs w:val="22"/>
            <w:u w:val="none"/>
            <w:lang w:val="bg-BG"/>
          </w:rPr>
          <w:t>Изпълнителя</w:t>
        </w:r>
      </w:hyperlink>
      <w:r w:rsidR="003D631E" w:rsidRPr="003D631E">
        <w:rPr>
          <w:rFonts w:ascii="Bookman Old Style" w:hAnsi="Bookman Old Style"/>
          <w:sz w:val="22"/>
          <w:szCs w:val="22"/>
          <w:lang w:val="bg-BG"/>
        </w:rPr>
        <w:t xml:space="preserve">. </w:t>
      </w:r>
    </w:p>
    <w:p w14:paraId="5BF2C724" w14:textId="77777777" w:rsidR="003D631E" w:rsidRPr="003D631E" w:rsidRDefault="003D631E" w:rsidP="003D631E">
      <w:pPr>
        <w:widowControl/>
        <w:numPr>
          <w:ilvl w:val="1"/>
          <w:numId w:val="27"/>
        </w:numPr>
        <w:tabs>
          <w:tab w:val="left"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 xml:space="preserve">В случай, че тестовете бъдат неправомерно забавени от страна на </w:t>
      </w:r>
      <w:hyperlink w:anchor="изпълнител" w:history="1">
        <w:r w:rsidRPr="003D631E">
          <w:rPr>
            <w:rStyle w:val="Hyperlink"/>
            <w:rFonts w:ascii="Bookman Old Style" w:hAnsi="Bookman Old Style"/>
            <w:color w:val="auto"/>
            <w:sz w:val="22"/>
            <w:szCs w:val="22"/>
            <w:u w:val="none"/>
            <w:lang w:val="bg-BG"/>
          </w:rPr>
          <w:t>Изпълнителя</w:t>
        </w:r>
      </w:hyperlink>
      <w:r w:rsidRPr="003D631E">
        <w:rPr>
          <w:rFonts w:ascii="Bookman Old Style" w:hAnsi="Bookman Old Style"/>
          <w:sz w:val="22"/>
          <w:szCs w:val="22"/>
          <w:lang w:val="bg-BG"/>
        </w:rPr>
        <w:t xml:space="preserve">, </w:t>
      </w:r>
      <w:hyperlink w:anchor="възложител" w:history="1">
        <w:r w:rsidRPr="003D631E">
          <w:rPr>
            <w:rStyle w:val="Hyperlink"/>
            <w:rFonts w:ascii="Bookman Old Style" w:hAnsi="Bookman Old Style"/>
            <w:color w:val="auto"/>
            <w:sz w:val="22"/>
            <w:szCs w:val="22"/>
            <w:u w:val="none"/>
            <w:lang w:val="bg-BG"/>
          </w:rPr>
          <w:t>Възложителят</w:t>
        </w:r>
      </w:hyperlink>
      <w:r w:rsidRPr="003D631E">
        <w:rPr>
          <w:rFonts w:ascii="Bookman Old Style" w:hAnsi="Bookman Old Style"/>
          <w:sz w:val="22"/>
          <w:szCs w:val="22"/>
          <w:lang w:val="bg-BG"/>
        </w:rPr>
        <w:t xml:space="preserve"> може да извести </w:t>
      </w:r>
      <w:hyperlink w:anchor="изпълнител" w:history="1">
        <w:r w:rsidRPr="003D631E">
          <w:rPr>
            <w:rStyle w:val="Hyperlink"/>
            <w:rFonts w:ascii="Bookman Old Style" w:hAnsi="Bookman Old Style"/>
            <w:color w:val="auto"/>
            <w:sz w:val="22"/>
            <w:szCs w:val="22"/>
            <w:u w:val="none"/>
            <w:lang w:val="bg-BG"/>
          </w:rPr>
          <w:t>Изпълнителя</w:t>
        </w:r>
      </w:hyperlink>
      <w:r w:rsidRPr="003D631E">
        <w:rPr>
          <w:rFonts w:ascii="Bookman Old Style" w:hAnsi="Bookman Old Style"/>
          <w:sz w:val="22"/>
          <w:szCs w:val="22"/>
          <w:lang w:val="bg-BG"/>
        </w:rPr>
        <w:t xml:space="preserve"> да ги направи в 7-дневен срок от получаване на писменото известие. </w:t>
      </w:r>
      <w:hyperlink w:anchor="изпълнител" w:history="1">
        <w:r w:rsidRPr="003D631E">
          <w:rPr>
            <w:rStyle w:val="Hyperlink"/>
            <w:rFonts w:ascii="Bookman Old Style" w:hAnsi="Bookman Old Style"/>
            <w:color w:val="auto"/>
            <w:sz w:val="22"/>
            <w:szCs w:val="22"/>
            <w:u w:val="none"/>
            <w:lang w:val="bg-BG"/>
          </w:rPr>
          <w:t>Изпълнителят</w:t>
        </w:r>
      </w:hyperlink>
      <w:r w:rsidRPr="003D631E">
        <w:rPr>
          <w:rFonts w:ascii="Bookman Old Style" w:hAnsi="Bookman Old Style"/>
          <w:sz w:val="22"/>
          <w:szCs w:val="22"/>
          <w:lang w:val="bg-BG"/>
        </w:rPr>
        <w:t xml:space="preserve"> трябва да извърши тестването в срок от посочените 7 (седем) дни. Ако </w:t>
      </w:r>
      <w:hyperlink w:anchor="изпълнител" w:history="1">
        <w:r w:rsidRPr="003D631E">
          <w:rPr>
            <w:rStyle w:val="Hyperlink"/>
            <w:rFonts w:ascii="Bookman Old Style" w:hAnsi="Bookman Old Style"/>
            <w:color w:val="auto"/>
            <w:sz w:val="22"/>
            <w:szCs w:val="22"/>
            <w:u w:val="none"/>
            <w:lang w:val="bg-BG"/>
          </w:rPr>
          <w:t>Изпълнителят</w:t>
        </w:r>
      </w:hyperlink>
      <w:r w:rsidRPr="003D631E">
        <w:rPr>
          <w:rFonts w:ascii="Bookman Old Style" w:hAnsi="Bookman Old Style"/>
          <w:sz w:val="22"/>
          <w:szCs w:val="22"/>
          <w:lang w:val="bg-BG"/>
        </w:rPr>
        <w:t xml:space="preserve"> не направи тестовете за това време, </w:t>
      </w:r>
      <w:hyperlink w:anchor="възложител" w:history="1">
        <w:r w:rsidRPr="003D631E">
          <w:rPr>
            <w:rStyle w:val="Hyperlink"/>
            <w:rFonts w:ascii="Bookman Old Style" w:hAnsi="Bookman Old Style"/>
            <w:color w:val="auto"/>
            <w:sz w:val="22"/>
            <w:szCs w:val="22"/>
            <w:u w:val="none"/>
            <w:lang w:val="bg-BG"/>
          </w:rPr>
          <w:t>Възложителят</w:t>
        </w:r>
      </w:hyperlink>
      <w:r w:rsidRPr="003D631E">
        <w:rPr>
          <w:rFonts w:ascii="Bookman Old Style" w:hAnsi="Bookman Old Style"/>
          <w:sz w:val="22"/>
          <w:szCs w:val="22"/>
          <w:lang w:val="bg-BG"/>
        </w:rPr>
        <w:t xml:space="preserve"> може да ги извърши за сметка на </w:t>
      </w:r>
      <w:hyperlink w:anchor="изпълнител" w:history="1">
        <w:r w:rsidRPr="003D631E">
          <w:rPr>
            <w:rStyle w:val="Hyperlink"/>
            <w:rFonts w:ascii="Bookman Old Style" w:hAnsi="Bookman Old Style"/>
            <w:color w:val="auto"/>
            <w:sz w:val="22"/>
            <w:szCs w:val="22"/>
            <w:u w:val="none"/>
            <w:lang w:val="bg-BG"/>
          </w:rPr>
          <w:t>Изпълнителя</w:t>
        </w:r>
      </w:hyperlink>
      <w:r w:rsidRPr="003D631E">
        <w:rPr>
          <w:rFonts w:ascii="Bookman Old Style" w:hAnsi="Bookman Old Style"/>
          <w:sz w:val="22"/>
          <w:szCs w:val="22"/>
          <w:lang w:val="bg-BG"/>
        </w:rPr>
        <w:t xml:space="preserve"> и стойността им ще бъде удържана от възнаграждението, дължимо на </w:t>
      </w:r>
      <w:hyperlink w:anchor="изпълнител" w:history="1">
        <w:r w:rsidRPr="003D631E">
          <w:rPr>
            <w:rStyle w:val="Hyperlink"/>
            <w:rFonts w:ascii="Bookman Old Style" w:hAnsi="Bookman Old Style"/>
            <w:color w:val="auto"/>
            <w:sz w:val="22"/>
            <w:szCs w:val="22"/>
            <w:u w:val="none"/>
            <w:lang w:val="bg-BG"/>
          </w:rPr>
          <w:t>Изпълнителя</w:t>
        </w:r>
      </w:hyperlink>
      <w:r w:rsidRPr="003D631E">
        <w:rPr>
          <w:rFonts w:ascii="Bookman Old Style" w:hAnsi="Bookman Old Style"/>
          <w:sz w:val="22"/>
          <w:szCs w:val="22"/>
          <w:lang w:val="bg-BG"/>
        </w:rPr>
        <w:t xml:space="preserve">. </w:t>
      </w:r>
    </w:p>
    <w:p w14:paraId="5BF2C725" w14:textId="77777777" w:rsidR="003D631E" w:rsidRPr="003D631E" w:rsidRDefault="003D631E" w:rsidP="003D631E">
      <w:pPr>
        <w:widowControl/>
        <w:numPr>
          <w:ilvl w:val="1"/>
          <w:numId w:val="27"/>
        </w:numPr>
        <w:tabs>
          <w:tab w:val="left"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 xml:space="preserve">В случай, че част от оборудването или част от работите не издържат тестването, то ще бъде повторено в допълнително определен от Възложителя срок при същите условия. Всички разходи на </w:t>
      </w:r>
      <w:hyperlink w:anchor="възложител" w:history="1">
        <w:r w:rsidRPr="003D631E">
          <w:rPr>
            <w:rStyle w:val="Hyperlink"/>
            <w:rFonts w:ascii="Bookman Old Style" w:hAnsi="Bookman Old Style"/>
            <w:color w:val="auto"/>
            <w:sz w:val="22"/>
            <w:szCs w:val="22"/>
            <w:u w:val="none"/>
            <w:lang w:val="bg-BG"/>
          </w:rPr>
          <w:t>Възложителя</w:t>
        </w:r>
      </w:hyperlink>
      <w:r w:rsidRPr="003D631E">
        <w:rPr>
          <w:rFonts w:ascii="Bookman Old Style" w:hAnsi="Bookman Old Style"/>
          <w:sz w:val="22"/>
          <w:szCs w:val="22"/>
          <w:lang w:val="bg-BG"/>
        </w:rPr>
        <w:t xml:space="preserve"> от повторното извършване на теста ще бъдат удържани от възнаграждението на </w:t>
      </w:r>
      <w:hyperlink w:anchor="изпълнител" w:history="1">
        <w:r w:rsidRPr="003D631E">
          <w:rPr>
            <w:rStyle w:val="Hyperlink"/>
            <w:rFonts w:ascii="Bookman Old Style" w:hAnsi="Bookman Old Style"/>
            <w:color w:val="auto"/>
            <w:sz w:val="22"/>
            <w:szCs w:val="22"/>
            <w:u w:val="none"/>
            <w:lang w:val="bg-BG"/>
          </w:rPr>
          <w:t>Изпълнителя</w:t>
        </w:r>
      </w:hyperlink>
      <w:r w:rsidRPr="003D631E">
        <w:rPr>
          <w:rFonts w:ascii="Bookman Old Style" w:hAnsi="Bookman Old Style"/>
          <w:sz w:val="22"/>
          <w:szCs w:val="22"/>
          <w:lang w:val="bg-BG"/>
        </w:rPr>
        <w:t>.</w:t>
      </w:r>
    </w:p>
    <w:p w14:paraId="5BF2C726" w14:textId="77777777" w:rsidR="003D631E" w:rsidRPr="003D631E" w:rsidRDefault="003D631E" w:rsidP="003D631E">
      <w:pPr>
        <w:keepNext/>
        <w:numPr>
          <w:ilvl w:val="0"/>
          <w:numId w:val="27"/>
        </w:numPr>
        <w:tabs>
          <w:tab w:val="left" w:pos="8639"/>
        </w:tabs>
        <w:autoSpaceDE/>
        <w:autoSpaceDN/>
        <w:adjustRightInd/>
        <w:spacing w:after="240"/>
        <w:ind w:right="-292"/>
        <w:jc w:val="both"/>
        <w:outlineLvl w:val="0"/>
        <w:rPr>
          <w:rFonts w:ascii="Bookman Old Style" w:hAnsi="Bookman Old Style"/>
          <w:b/>
          <w:sz w:val="22"/>
          <w:szCs w:val="22"/>
          <w:lang w:val="bg-BG"/>
        </w:rPr>
      </w:pPr>
      <w:r w:rsidRPr="003D631E">
        <w:rPr>
          <w:rFonts w:ascii="Bookman Old Style" w:hAnsi="Bookman Old Style"/>
          <w:b/>
          <w:sz w:val="22"/>
          <w:szCs w:val="22"/>
          <w:lang w:val="bg-BG"/>
        </w:rPr>
        <w:t xml:space="preserve">ГАРАНЦИИ </w:t>
      </w:r>
    </w:p>
    <w:p w14:paraId="5BF2C727" w14:textId="77777777" w:rsidR="003D631E" w:rsidRPr="003D631E" w:rsidRDefault="008A2D9A"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hyperlink w:anchor="изпълнител" w:history="1">
        <w:r w:rsidR="003D631E" w:rsidRPr="003D631E">
          <w:rPr>
            <w:rStyle w:val="Hyperlink"/>
            <w:rFonts w:ascii="Bookman Old Style" w:hAnsi="Bookman Old Style"/>
            <w:color w:val="auto"/>
            <w:sz w:val="22"/>
            <w:szCs w:val="22"/>
            <w:u w:val="none"/>
            <w:lang w:val="bg-BG"/>
          </w:rPr>
          <w:t>Изпълнителят</w:t>
        </w:r>
      </w:hyperlink>
      <w:r w:rsidR="003D631E" w:rsidRPr="003D631E">
        <w:rPr>
          <w:rFonts w:ascii="Bookman Old Style" w:hAnsi="Bookman Old Style"/>
          <w:sz w:val="22"/>
          <w:szCs w:val="22"/>
          <w:lang w:val="bg-BG"/>
        </w:rPr>
        <w:t xml:space="preserve"> гарантира качеството на изпълнените Работи и на завършения строителен обект, предмет на този договор, съгласно Наредба №2 от 31.07.2003г.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w:t>
      </w:r>
    </w:p>
    <w:p w14:paraId="5BF2C728" w14:textId="77777777" w:rsidR="003D631E" w:rsidRPr="003D631E" w:rsidRDefault="003D631E" w:rsidP="003D631E">
      <w:pPr>
        <w:pStyle w:val="p50"/>
        <w:numPr>
          <w:ilvl w:val="1"/>
          <w:numId w:val="27"/>
        </w:numPr>
        <w:tabs>
          <w:tab w:val="clear" w:pos="760"/>
          <w:tab w:val="num" w:pos="720"/>
          <w:tab w:val="left" w:pos="8639"/>
        </w:tabs>
        <w:spacing w:after="240" w:line="240" w:lineRule="auto"/>
        <w:ind w:left="720" w:right="-292" w:hanging="720"/>
        <w:outlineLvl w:val="0"/>
        <w:rPr>
          <w:rFonts w:ascii="Bookman Old Style" w:hAnsi="Bookman Old Style"/>
          <w:color w:val="auto"/>
          <w:sz w:val="22"/>
          <w:szCs w:val="22"/>
        </w:rPr>
      </w:pPr>
      <w:r w:rsidRPr="003D631E">
        <w:rPr>
          <w:rFonts w:ascii="Bookman Old Style" w:hAnsi="Bookman Old Style"/>
          <w:color w:val="auto"/>
          <w:sz w:val="22"/>
          <w:szCs w:val="22"/>
        </w:rPr>
        <w:t xml:space="preserve">В случай на некачествено изпълнение, за което </w:t>
      </w:r>
      <w:hyperlink w:anchor="изпълнител" w:history="1">
        <w:r w:rsidRPr="003D631E">
          <w:rPr>
            <w:rStyle w:val="Hyperlink"/>
            <w:rFonts w:ascii="Bookman Old Style" w:hAnsi="Bookman Old Style"/>
            <w:color w:val="auto"/>
            <w:sz w:val="22"/>
            <w:szCs w:val="22"/>
            <w:u w:val="none"/>
          </w:rPr>
          <w:t>Изпълнителят</w:t>
        </w:r>
      </w:hyperlink>
      <w:r w:rsidRPr="003D631E">
        <w:rPr>
          <w:rFonts w:ascii="Bookman Old Style" w:hAnsi="Bookman Old Style"/>
          <w:color w:val="auto"/>
          <w:sz w:val="22"/>
          <w:szCs w:val="22"/>
        </w:rPr>
        <w:t xml:space="preserve"> е отговорен, </w:t>
      </w:r>
      <w:hyperlink w:anchor="възложител" w:history="1">
        <w:r w:rsidRPr="003D631E">
          <w:rPr>
            <w:rStyle w:val="Hyperlink"/>
            <w:rFonts w:ascii="Bookman Old Style" w:hAnsi="Bookman Old Style"/>
            <w:color w:val="auto"/>
            <w:sz w:val="22"/>
            <w:szCs w:val="22"/>
            <w:u w:val="none"/>
          </w:rPr>
          <w:t>Възложителят</w:t>
        </w:r>
      </w:hyperlink>
      <w:r w:rsidRPr="003D631E">
        <w:rPr>
          <w:rFonts w:ascii="Bookman Old Style" w:hAnsi="Bookman Old Style"/>
          <w:color w:val="auto"/>
          <w:sz w:val="22"/>
          <w:szCs w:val="22"/>
        </w:rPr>
        <w:t xml:space="preserve"> трябва да уведоми </w:t>
      </w:r>
      <w:hyperlink w:anchor="изпълнител" w:history="1">
        <w:r w:rsidRPr="003D631E">
          <w:rPr>
            <w:rStyle w:val="Hyperlink"/>
            <w:rFonts w:ascii="Bookman Old Style" w:hAnsi="Bookman Old Style"/>
            <w:color w:val="auto"/>
            <w:sz w:val="22"/>
            <w:szCs w:val="22"/>
            <w:u w:val="none"/>
          </w:rPr>
          <w:t>Изпълнителя</w:t>
        </w:r>
      </w:hyperlink>
      <w:r w:rsidRPr="003D631E">
        <w:rPr>
          <w:rFonts w:ascii="Bookman Old Style" w:hAnsi="Bookman Old Style"/>
          <w:color w:val="auto"/>
          <w:sz w:val="22"/>
          <w:szCs w:val="22"/>
        </w:rPr>
        <w:t xml:space="preserve"> писмено. </w:t>
      </w:r>
      <w:hyperlink w:anchor="изпълнител" w:history="1">
        <w:r w:rsidRPr="003D631E">
          <w:rPr>
            <w:rStyle w:val="Hyperlink"/>
            <w:rFonts w:ascii="Bookman Old Style" w:hAnsi="Bookman Old Style"/>
            <w:color w:val="auto"/>
            <w:sz w:val="22"/>
            <w:szCs w:val="22"/>
            <w:u w:val="none"/>
          </w:rPr>
          <w:t>Изпълнителят</w:t>
        </w:r>
      </w:hyperlink>
      <w:r w:rsidRPr="003D631E">
        <w:rPr>
          <w:rFonts w:ascii="Bookman Old Style" w:hAnsi="Bookman Old Style"/>
          <w:color w:val="auto"/>
          <w:sz w:val="22"/>
          <w:szCs w:val="22"/>
        </w:rPr>
        <w:t xml:space="preserve"> трябва да отстрани последиците от некачественото изпълнение в седемдневен срок от получаване на уведомлението или ако това обективно не е възможно, да обоснове писмено защо не е възможно да се отстранят. </w:t>
      </w:r>
    </w:p>
    <w:p w14:paraId="5BF2C729" w14:textId="77777777" w:rsidR="003D631E" w:rsidRPr="003D631E" w:rsidRDefault="003D631E"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 xml:space="preserve">Ако </w:t>
      </w:r>
      <w:hyperlink w:anchor="изпълнител" w:history="1">
        <w:r w:rsidRPr="003D631E">
          <w:rPr>
            <w:rStyle w:val="Hyperlink"/>
            <w:rFonts w:ascii="Bookman Old Style" w:hAnsi="Bookman Old Style"/>
            <w:color w:val="auto"/>
            <w:sz w:val="22"/>
            <w:szCs w:val="22"/>
            <w:u w:val="none"/>
            <w:lang w:val="bg-BG"/>
          </w:rPr>
          <w:t>Изпълнителят</w:t>
        </w:r>
      </w:hyperlink>
      <w:r w:rsidRPr="003D631E">
        <w:rPr>
          <w:rFonts w:ascii="Bookman Old Style" w:hAnsi="Bookman Old Style"/>
          <w:sz w:val="22"/>
          <w:szCs w:val="22"/>
          <w:lang w:val="bg-BG"/>
        </w:rPr>
        <w:t xml:space="preserve"> не отстрани последиците от некачественото изпълнение в предписания срок или не обоснове обективната невъзможност да ги отстрани, </w:t>
      </w:r>
      <w:hyperlink w:anchor="възложител" w:history="1">
        <w:r w:rsidRPr="003D631E">
          <w:rPr>
            <w:rStyle w:val="Hyperlink"/>
            <w:rFonts w:ascii="Bookman Old Style" w:hAnsi="Bookman Old Style"/>
            <w:color w:val="auto"/>
            <w:sz w:val="22"/>
            <w:szCs w:val="22"/>
            <w:u w:val="none"/>
            <w:lang w:val="bg-BG"/>
          </w:rPr>
          <w:t>Възложителят</w:t>
        </w:r>
      </w:hyperlink>
      <w:r w:rsidRPr="003D631E">
        <w:rPr>
          <w:rFonts w:ascii="Bookman Old Style" w:hAnsi="Bookman Old Style"/>
          <w:sz w:val="22"/>
          <w:szCs w:val="22"/>
          <w:lang w:val="bg-BG"/>
        </w:rPr>
        <w:t xml:space="preserve"> има право да поиска друг изпълнител да ги отстрани (или </w:t>
      </w:r>
      <w:hyperlink w:anchor="възложител" w:history="1">
        <w:r w:rsidRPr="003D631E">
          <w:rPr>
            <w:rStyle w:val="Hyperlink"/>
            <w:rFonts w:ascii="Bookman Old Style" w:hAnsi="Bookman Old Style"/>
            <w:color w:val="auto"/>
            <w:sz w:val="22"/>
            <w:szCs w:val="22"/>
            <w:u w:val="none"/>
            <w:lang w:val="bg-BG"/>
          </w:rPr>
          <w:t>Възложителят</w:t>
        </w:r>
      </w:hyperlink>
      <w:r w:rsidRPr="003D631E">
        <w:rPr>
          <w:rFonts w:ascii="Bookman Old Style" w:hAnsi="Bookman Old Style"/>
          <w:sz w:val="22"/>
          <w:szCs w:val="22"/>
          <w:lang w:val="bg-BG"/>
        </w:rPr>
        <w:t xml:space="preserve"> да ги отстрани за своя сметка) и да приспадне направените разходи от гаранцията за изпълнение. </w:t>
      </w:r>
    </w:p>
    <w:p w14:paraId="5BF2C72A" w14:textId="77777777" w:rsidR="003D631E" w:rsidRPr="003D631E" w:rsidRDefault="003D631E" w:rsidP="003D631E">
      <w:pPr>
        <w:keepNext/>
        <w:numPr>
          <w:ilvl w:val="0"/>
          <w:numId w:val="27"/>
        </w:numPr>
        <w:tabs>
          <w:tab w:val="left" w:pos="8639"/>
        </w:tabs>
        <w:autoSpaceDE/>
        <w:autoSpaceDN/>
        <w:adjustRightInd/>
        <w:spacing w:after="240"/>
        <w:ind w:right="-292"/>
        <w:jc w:val="both"/>
        <w:outlineLvl w:val="0"/>
        <w:rPr>
          <w:rFonts w:ascii="Bookman Old Style" w:hAnsi="Bookman Old Style"/>
          <w:b/>
          <w:sz w:val="22"/>
          <w:szCs w:val="22"/>
          <w:lang w:val="bg-BG"/>
        </w:rPr>
      </w:pPr>
      <w:r w:rsidRPr="003D631E">
        <w:rPr>
          <w:rFonts w:ascii="Bookman Old Style" w:hAnsi="Bookman Old Style"/>
          <w:b/>
          <w:sz w:val="22"/>
          <w:szCs w:val="22"/>
          <w:lang w:val="bg-BG"/>
        </w:rPr>
        <w:t xml:space="preserve">ФОРС МАЖОР </w:t>
      </w:r>
    </w:p>
    <w:p w14:paraId="5BF2C72B" w14:textId="77777777" w:rsidR="003D631E" w:rsidRPr="003D631E" w:rsidRDefault="003D631E" w:rsidP="003D631E">
      <w:pPr>
        <w:widowControl/>
        <w:numPr>
          <w:ilvl w:val="1"/>
          <w:numId w:val="27"/>
        </w:numPr>
        <w:tabs>
          <w:tab w:val="left"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При възникване на форсмажорни обстоятелства по смисъла на чл.306 от Търговския закон на Република България, водещи до неизпълнение на договора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договора.</w:t>
      </w:r>
    </w:p>
    <w:p w14:paraId="5BF2C72C" w14:textId="77777777" w:rsidR="003D631E" w:rsidRPr="003D631E" w:rsidRDefault="008A2D9A" w:rsidP="003D631E">
      <w:pPr>
        <w:widowControl/>
        <w:numPr>
          <w:ilvl w:val="1"/>
          <w:numId w:val="27"/>
        </w:numPr>
        <w:tabs>
          <w:tab w:val="left" w:pos="720"/>
          <w:tab w:val="left" w:pos="8639"/>
        </w:tabs>
        <w:autoSpaceDE/>
        <w:autoSpaceDN/>
        <w:adjustRightInd/>
        <w:spacing w:after="240"/>
        <w:ind w:left="720" w:right="-292" w:hanging="720"/>
        <w:jc w:val="both"/>
        <w:outlineLvl w:val="0"/>
        <w:rPr>
          <w:rFonts w:ascii="Bookman Old Style" w:hAnsi="Bookman Old Style"/>
          <w:sz w:val="22"/>
          <w:szCs w:val="22"/>
          <w:lang w:val="bg-BG"/>
        </w:rPr>
      </w:pPr>
      <w:hyperlink w:anchor="изпълнител" w:history="1">
        <w:r w:rsidR="003D631E" w:rsidRPr="003D631E">
          <w:rPr>
            <w:rStyle w:val="Hyperlink"/>
            <w:rFonts w:ascii="Bookman Old Style" w:hAnsi="Bookman Old Style"/>
            <w:color w:val="auto"/>
            <w:sz w:val="22"/>
            <w:szCs w:val="22"/>
            <w:u w:val="none"/>
            <w:lang w:val="bg-BG"/>
          </w:rPr>
          <w:t>Изпълнителят</w:t>
        </w:r>
      </w:hyperlink>
      <w:r w:rsidR="003D631E" w:rsidRPr="003D631E">
        <w:rPr>
          <w:rFonts w:ascii="Bookman Old Style" w:hAnsi="Bookman Old Style"/>
          <w:sz w:val="22"/>
          <w:szCs w:val="22"/>
          <w:lang w:val="bg-BG"/>
        </w:rPr>
        <w:t xml:space="preserve"> или неговите представители трябва да направят това уведомление до 3 (три) дни от настъпването на обстоятелствата.</w:t>
      </w:r>
    </w:p>
    <w:p w14:paraId="5BF2C72D" w14:textId="77777777" w:rsidR="003D631E" w:rsidRPr="003D631E" w:rsidRDefault="003D631E" w:rsidP="003D631E">
      <w:pPr>
        <w:keepNext/>
        <w:numPr>
          <w:ilvl w:val="0"/>
          <w:numId w:val="27"/>
        </w:numPr>
        <w:tabs>
          <w:tab w:val="left" w:pos="8639"/>
        </w:tabs>
        <w:autoSpaceDE/>
        <w:autoSpaceDN/>
        <w:adjustRightInd/>
        <w:spacing w:after="240"/>
        <w:ind w:right="-292"/>
        <w:jc w:val="both"/>
        <w:outlineLvl w:val="0"/>
        <w:rPr>
          <w:rFonts w:ascii="Bookman Old Style" w:hAnsi="Bookman Old Style"/>
          <w:b/>
          <w:sz w:val="22"/>
          <w:szCs w:val="22"/>
          <w:lang w:val="bg-BG"/>
        </w:rPr>
      </w:pPr>
      <w:r w:rsidRPr="003D631E">
        <w:rPr>
          <w:rFonts w:ascii="Bookman Old Style" w:hAnsi="Bookman Old Style"/>
          <w:b/>
          <w:sz w:val="22"/>
          <w:szCs w:val="22"/>
          <w:lang w:val="bg-BG"/>
        </w:rPr>
        <w:t>ОТГОВОРНОСТ И ЗАСТРАХОВАНЕ</w:t>
      </w:r>
    </w:p>
    <w:p w14:paraId="5BF2C72E" w14:textId="77777777" w:rsidR="003D631E" w:rsidRPr="003D631E" w:rsidRDefault="003D631E" w:rsidP="003D631E">
      <w:pPr>
        <w:widowControl/>
        <w:numPr>
          <w:ilvl w:val="1"/>
          <w:numId w:val="27"/>
        </w:numPr>
        <w:tabs>
          <w:tab w:val="left"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Изпълнителят носи пълна имуществена отговорност за вреди, причинени по повод извършване на дейностите, предмет на този договор, както следва:</w:t>
      </w:r>
    </w:p>
    <w:p w14:paraId="5BF2C72F" w14:textId="77777777" w:rsidR="003D631E" w:rsidRPr="003D631E" w:rsidRDefault="003D631E" w:rsidP="003D631E">
      <w:pPr>
        <w:widowControl/>
        <w:numPr>
          <w:ilvl w:val="2"/>
          <w:numId w:val="27"/>
        </w:numPr>
        <w:tabs>
          <w:tab w:val="left" w:pos="1701"/>
        </w:tabs>
        <w:autoSpaceDE/>
        <w:autoSpaceDN/>
        <w:adjustRightInd/>
        <w:spacing w:after="240"/>
        <w:ind w:right="-292"/>
        <w:jc w:val="both"/>
        <w:outlineLvl w:val="0"/>
        <w:rPr>
          <w:rFonts w:ascii="Bookman Old Style" w:hAnsi="Bookman Old Style"/>
          <w:sz w:val="22"/>
          <w:szCs w:val="22"/>
          <w:lang w:val="bg-BG"/>
        </w:rPr>
      </w:pPr>
      <w:r w:rsidRPr="003D631E">
        <w:rPr>
          <w:rFonts w:ascii="Bookman Old Style" w:hAnsi="Bookman Old Style"/>
          <w:sz w:val="22"/>
          <w:szCs w:val="22"/>
          <w:lang w:val="bg-BG"/>
        </w:rPr>
        <w:t>Нараняване или смърт на някое лице - служител на Възложителя, служител на Изпълнителя или наето от него лице или на трети лица, намиращи се в границите на обекта;</w:t>
      </w:r>
    </w:p>
    <w:p w14:paraId="5BF2C730" w14:textId="77777777" w:rsidR="003D631E" w:rsidRPr="003D631E" w:rsidRDefault="003D631E" w:rsidP="003D631E">
      <w:pPr>
        <w:widowControl/>
        <w:numPr>
          <w:ilvl w:val="2"/>
          <w:numId w:val="27"/>
        </w:numPr>
        <w:tabs>
          <w:tab w:val="left" w:pos="1701"/>
        </w:tabs>
        <w:autoSpaceDE/>
        <w:autoSpaceDN/>
        <w:adjustRightInd/>
        <w:spacing w:after="240"/>
        <w:ind w:right="-292"/>
        <w:jc w:val="both"/>
        <w:outlineLvl w:val="0"/>
        <w:rPr>
          <w:rFonts w:ascii="Bookman Old Style" w:hAnsi="Bookman Old Style"/>
          <w:sz w:val="22"/>
          <w:szCs w:val="22"/>
          <w:lang w:val="bg-BG"/>
        </w:rPr>
      </w:pPr>
      <w:r w:rsidRPr="003D631E">
        <w:rPr>
          <w:rFonts w:ascii="Bookman Old Style" w:hAnsi="Bookman Old Style"/>
          <w:sz w:val="22"/>
          <w:szCs w:val="22"/>
          <w:lang w:val="bg-BG"/>
        </w:rPr>
        <w:t>Повреда или погиване имуществото на Възложителя или на трети лица, намиращи се в границите на обекта.</w:t>
      </w:r>
    </w:p>
    <w:p w14:paraId="5BF2C731" w14:textId="77777777" w:rsidR="003D631E" w:rsidRPr="003D631E" w:rsidRDefault="003D631E" w:rsidP="003D631E">
      <w:pPr>
        <w:tabs>
          <w:tab w:val="left" w:pos="8639"/>
        </w:tabs>
        <w:spacing w:after="240"/>
        <w:ind w:right="-292"/>
        <w:jc w:val="both"/>
        <w:outlineLvl w:val="0"/>
        <w:rPr>
          <w:rFonts w:ascii="Bookman Old Style" w:hAnsi="Bookman Old Style"/>
          <w:sz w:val="22"/>
          <w:szCs w:val="22"/>
          <w:lang w:val="bg-BG"/>
        </w:rPr>
      </w:pPr>
      <w:r w:rsidRPr="003D631E">
        <w:rPr>
          <w:rFonts w:ascii="Bookman Old Style" w:hAnsi="Bookman Old Style"/>
          <w:sz w:val="22"/>
          <w:szCs w:val="22"/>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5BF2C732" w14:textId="77777777" w:rsidR="003D631E" w:rsidRPr="003D631E" w:rsidRDefault="003D631E" w:rsidP="003D631E">
      <w:pPr>
        <w:widowControl/>
        <w:numPr>
          <w:ilvl w:val="1"/>
          <w:numId w:val="27"/>
        </w:numPr>
        <w:tabs>
          <w:tab w:val="left"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Изпълнителят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 за рисковете  професионална отговорност за вреди, причинени на други участници при предоставянето на услугите и/или на трети лица в следствие на неправомерни действия или бездействие при или по повод изпълнение на задълженията му по договора, съгласно чл.171 от Закона за устройство на територията.</w:t>
      </w:r>
    </w:p>
    <w:p w14:paraId="5BF2C733" w14:textId="77777777" w:rsidR="003D631E" w:rsidRPr="003D631E" w:rsidRDefault="003D631E" w:rsidP="003D631E">
      <w:pPr>
        <w:widowControl/>
        <w:numPr>
          <w:ilvl w:val="1"/>
          <w:numId w:val="27"/>
        </w:numPr>
        <w:tabs>
          <w:tab w:val="num"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 xml:space="preserve">Застрахователните полици се представят на </w:t>
      </w:r>
      <w:hyperlink w:anchor="възложител" w:history="1">
        <w:r w:rsidRPr="003D631E">
          <w:rPr>
            <w:rStyle w:val="Hyperlink"/>
            <w:rFonts w:ascii="Bookman Old Style" w:hAnsi="Bookman Old Style"/>
            <w:color w:val="auto"/>
            <w:sz w:val="22"/>
            <w:szCs w:val="22"/>
            <w:u w:val="none"/>
            <w:lang w:val="bg-BG"/>
          </w:rPr>
          <w:t>Възложителя</w:t>
        </w:r>
      </w:hyperlink>
      <w:r w:rsidRPr="003D631E">
        <w:rPr>
          <w:rFonts w:ascii="Bookman Old Style" w:hAnsi="Bookman Old Style"/>
          <w:sz w:val="22"/>
          <w:szCs w:val="22"/>
          <w:lang w:val="bg-BG"/>
        </w:rPr>
        <w:t xml:space="preserve"> при поискване. </w:t>
      </w:r>
    </w:p>
    <w:p w14:paraId="5BF2C734" w14:textId="77777777" w:rsidR="003D631E" w:rsidRPr="003D631E" w:rsidRDefault="003D631E" w:rsidP="003D631E">
      <w:pPr>
        <w:keepNext/>
        <w:numPr>
          <w:ilvl w:val="0"/>
          <w:numId w:val="27"/>
        </w:numPr>
        <w:tabs>
          <w:tab w:val="left" w:pos="8639"/>
        </w:tabs>
        <w:autoSpaceDE/>
        <w:autoSpaceDN/>
        <w:adjustRightInd/>
        <w:spacing w:after="240"/>
        <w:ind w:right="-292"/>
        <w:jc w:val="both"/>
        <w:outlineLvl w:val="0"/>
        <w:rPr>
          <w:rFonts w:ascii="Bookman Old Style" w:hAnsi="Bookman Old Style"/>
          <w:b/>
          <w:sz w:val="22"/>
          <w:szCs w:val="22"/>
          <w:lang w:val="bg-BG"/>
        </w:rPr>
      </w:pPr>
      <w:r w:rsidRPr="003D631E">
        <w:rPr>
          <w:rFonts w:ascii="Bookman Old Style" w:hAnsi="Bookman Old Style"/>
          <w:b/>
          <w:sz w:val="22"/>
          <w:szCs w:val="22"/>
          <w:lang w:val="bg-BG"/>
        </w:rPr>
        <w:t>ПРЕОТСТЪПВАНЕ И ПРЕХВЪРЛЯНЕ НА ЗАДЪЛЖЕНИЯ</w:t>
      </w:r>
    </w:p>
    <w:p w14:paraId="5BF2C735" w14:textId="77777777" w:rsidR="003D631E" w:rsidRPr="003D631E" w:rsidRDefault="008A2D9A" w:rsidP="003D631E">
      <w:pPr>
        <w:widowControl/>
        <w:numPr>
          <w:ilvl w:val="1"/>
          <w:numId w:val="27"/>
        </w:numPr>
        <w:tabs>
          <w:tab w:val="clear" w:pos="1440"/>
          <w:tab w:val="left" w:pos="720"/>
          <w:tab w:val="num" w:pos="900"/>
          <w:tab w:val="left" w:pos="8639"/>
        </w:tabs>
        <w:autoSpaceDE/>
        <w:autoSpaceDN/>
        <w:adjustRightInd/>
        <w:spacing w:after="240"/>
        <w:ind w:left="720" w:right="-292" w:hanging="720"/>
        <w:jc w:val="both"/>
        <w:outlineLvl w:val="0"/>
        <w:rPr>
          <w:rFonts w:ascii="Bookman Old Style" w:hAnsi="Bookman Old Style"/>
          <w:sz w:val="22"/>
          <w:szCs w:val="22"/>
          <w:lang w:val="bg-BG"/>
        </w:rPr>
      </w:pPr>
      <w:hyperlink w:anchor="изпълнител" w:history="1">
        <w:r w:rsidR="003D631E" w:rsidRPr="003D631E">
          <w:rPr>
            <w:rStyle w:val="Hyperlink"/>
            <w:rFonts w:ascii="Bookman Old Style" w:hAnsi="Bookman Old Style"/>
            <w:color w:val="auto"/>
            <w:sz w:val="22"/>
            <w:szCs w:val="22"/>
            <w:u w:val="none"/>
            <w:lang w:val="bg-BG"/>
          </w:rPr>
          <w:t>Изпълнителят</w:t>
        </w:r>
      </w:hyperlink>
      <w:r w:rsidR="003D631E" w:rsidRPr="003D631E">
        <w:rPr>
          <w:rFonts w:ascii="Bookman Old Style" w:hAnsi="Bookman Old Style"/>
          <w:sz w:val="22"/>
          <w:szCs w:val="22"/>
          <w:lang w:val="bg-BG"/>
        </w:rPr>
        <w:t xml:space="preserve">, след сключване на Договора, не може да прехвърли към подизпълнител цялостното или частично изпълнение на доставки без писменото съгласие на </w:t>
      </w:r>
      <w:hyperlink w:anchor="възложител" w:history="1">
        <w:r w:rsidR="003D631E" w:rsidRPr="003D631E">
          <w:rPr>
            <w:rStyle w:val="Hyperlink"/>
            <w:rFonts w:ascii="Bookman Old Style" w:hAnsi="Bookman Old Style"/>
            <w:color w:val="auto"/>
            <w:sz w:val="22"/>
            <w:szCs w:val="22"/>
            <w:u w:val="none"/>
            <w:lang w:val="bg-BG"/>
          </w:rPr>
          <w:t>Възложителя</w:t>
        </w:r>
      </w:hyperlink>
      <w:r w:rsidR="003D631E" w:rsidRPr="003D631E">
        <w:rPr>
          <w:rFonts w:ascii="Bookman Old Style" w:hAnsi="Bookman Old Style"/>
          <w:sz w:val="22"/>
          <w:szCs w:val="22"/>
          <w:lang w:val="bg-BG"/>
        </w:rPr>
        <w:t>.</w:t>
      </w:r>
    </w:p>
    <w:p w14:paraId="5BF2C736" w14:textId="77777777" w:rsidR="003D631E" w:rsidRPr="003D631E" w:rsidRDefault="008A2D9A" w:rsidP="003D631E">
      <w:pPr>
        <w:widowControl/>
        <w:numPr>
          <w:ilvl w:val="1"/>
          <w:numId w:val="27"/>
        </w:numPr>
        <w:tabs>
          <w:tab w:val="left" w:pos="720"/>
          <w:tab w:val="left" w:pos="8639"/>
        </w:tabs>
        <w:autoSpaceDE/>
        <w:autoSpaceDN/>
        <w:adjustRightInd/>
        <w:spacing w:after="240"/>
        <w:ind w:left="720" w:right="-292" w:hanging="720"/>
        <w:jc w:val="both"/>
        <w:outlineLvl w:val="0"/>
        <w:rPr>
          <w:rFonts w:ascii="Bookman Old Style" w:hAnsi="Bookman Old Style"/>
          <w:sz w:val="22"/>
          <w:szCs w:val="22"/>
          <w:lang w:val="bg-BG"/>
        </w:rPr>
      </w:pPr>
      <w:hyperlink w:anchor="изпълнител" w:history="1">
        <w:r w:rsidR="003D631E" w:rsidRPr="003D631E">
          <w:rPr>
            <w:rStyle w:val="Hyperlink"/>
            <w:rFonts w:ascii="Bookman Old Style" w:hAnsi="Bookman Old Style"/>
            <w:color w:val="auto"/>
            <w:sz w:val="22"/>
            <w:szCs w:val="22"/>
            <w:u w:val="none"/>
            <w:lang w:val="bg-BG"/>
          </w:rPr>
          <w:t>Изпълнителят</w:t>
        </w:r>
      </w:hyperlink>
      <w:r w:rsidR="003D631E" w:rsidRPr="003D631E">
        <w:rPr>
          <w:rFonts w:ascii="Bookman Old Style" w:hAnsi="Bookman Old Style"/>
          <w:sz w:val="22"/>
          <w:szCs w:val="22"/>
          <w:lang w:val="bg-BG"/>
        </w:rPr>
        <w:t xml:space="preserve"> носи отговорност за изпълнението на работите, включително и за тези, извършени от подизпълнителите.</w:t>
      </w:r>
    </w:p>
    <w:p w14:paraId="5BF2C737" w14:textId="77777777" w:rsidR="003D631E" w:rsidRPr="003D631E" w:rsidRDefault="003D631E" w:rsidP="003D631E">
      <w:pPr>
        <w:keepNext/>
        <w:numPr>
          <w:ilvl w:val="0"/>
          <w:numId w:val="27"/>
        </w:numPr>
        <w:tabs>
          <w:tab w:val="left" w:pos="8639"/>
        </w:tabs>
        <w:autoSpaceDE/>
        <w:autoSpaceDN/>
        <w:adjustRightInd/>
        <w:spacing w:after="240"/>
        <w:ind w:right="-292"/>
        <w:jc w:val="both"/>
        <w:outlineLvl w:val="0"/>
        <w:rPr>
          <w:rFonts w:ascii="Bookman Old Style" w:hAnsi="Bookman Old Style"/>
          <w:b/>
          <w:sz w:val="22"/>
          <w:szCs w:val="22"/>
          <w:lang w:val="bg-BG"/>
        </w:rPr>
      </w:pPr>
      <w:r w:rsidRPr="003D631E">
        <w:rPr>
          <w:rFonts w:ascii="Bookman Old Style" w:hAnsi="Bookman Old Style"/>
          <w:b/>
          <w:sz w:val="22"/>
          <w:szCs w:val="22"/>
          <w:lang w:val="bg-BG"/>
        </w:rPr>
        <w:t>ПРЕКРАТЯВАНЕ</w:t>
      </w:r>
    </w:p>
    <w:p w14:paraId="5BF2C738" w14:textId="77777777" w:rsidR="003D631E" w:rsidRPr="003D631E" w:rsidRDefault="008A2D9A" w:rsidP="003D631E">
      <w:pPr>
        <w:widowControl/>
        <w:numPr>
          <w:ilvl w:val="1"/>
          <w:numId w:val="27"/>
        </w:numPr>
        <w:tabs>
          <w:tab w:val="left" w:pos="720"/>
          <w:tab w:val="left" w:pos="8639"/>
        </w:tabs>
        <w:autoSpaceDE/>
        <w:autoSpaceDN/>
        <w:adjustRightInd/>
        <w:ind w:left="720" w:right="-292" w:hanging="720"/>
        <w:jc w:val="both"/>
        <w:outlineLvl w:val="0"/>
        <w:rPr>
          <w:rFonts w:ascii="Bookman Old Style" w:hAnsi="Bookman Old Style"/>
          <w:sz w:val="22"/>
          <w:szCs w:val="22"/>
          <w:lang w:val="bg-BG"/>
        </w:rPr>
      </w:pPr>
      <w:hyperlink w:anchor="възложител" w:history="1">
        <w:r w:rsidR="003D631E" w:rsidRPr="003D631E">
          <w:rPr>
            <w:rStyle w:val="Hyperlink"/>
            <w:rFonts w:ascii="Bookman Old Style" w:hAnsi="Bookman Old Style"/>
            <w:color w:val="auto"/>
            <w:sz w:val="22"/>
            <w:szCs w:val="22"/>
            <w:u w:val="none"/>
            <w:lang w:val="bg-BG"/>
          </w:rPr>
          <w:t>Възложителят</w:t>
        </w:r>
      </w:hyperlink>
      <w:r w:rsidR="003D631E" w:rsidRPr="003D631E">
        <w:rPr>
          <w:rFonts w:ascii="Bookman Old Style" w:hAnsi="Bookman Old Style"/>
          <w:sz w:val="22"/>
          <w:szCs w:val="22"/>
          <w:lang w:val="bg-BG"/>
        </w:rPr>
        <w:t xml:space="preserve">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w:t>
      </w:r>
      <w:hyperlink w:anchor="изпълнител" w:history="1">
        <w:r w:rsidR="003D631E" w:rsidRPr="003D631E">
          <w:rPr>
            <w:rStyle w:val="Hyperlink"/>
            <w:rFonts w:ascii="Bookman Old Style" w:hAnsi="Bookman Old Style"/>
            <w:color w:val="auto"/>
            <w:sz w:val="22"/>
            <w:szCs w:val="22"/>
            <w:u w:val="none"/>
            <w:lang w:val="bg-BG"/>
          </w:rPr>
          <w:t>Изпълнителя</w:t>
        </w:r>
      </w:hyperlink>
      <w:r w:rsidR="003D631E" w:rsidRPr="003D631E">
        <w:rPr>
          <w:rFonts w:ascii="Bookman Old Style" w:hAnsi="Bookman Old Style"/>
          <w:sz w:val="22"/>
          <w:szCs w:val="22"/>
          <w:lang w:val="bg-BG"/>
        </w:rPr>
        <w:t xml:space="preserve"> при следните обстоятелства:</w:t>
      </w:r>
    </w:p>
    <w:p w14:paraId="5BF2C739" w14:textId="77777777" w:rsidR="003D631E" w:rsidRPr="003D631E" w:rsidRDefault="003D631E" w:rsidP="003D631E">
      <w:pPr>
        <w:widowControl/>
        <w:numPr>
          <w:ilvl w:val="2"/>
          <w:numId w:val="27"/>
        </w:numPr>
        <w:tabs>
          <w:tab w:val="left" w:pos="1620"/>
          <w:tab w:val="left" w:pos="8639"/>
        </w:tabs>
        <w:autoSpaceDE/>
        <w:autoSpaceDN/>
        <w:adjustRightInd/>
        <w:ind w:left="1620" w:right="-292" w:hanging="900"/>
        <w:jc w:val="both"/>
        <w:outlineLvl w:val="0"/>
        <w:rPr>
          <w:rFonts w:ascii="Bookman Old Style" w:hAnsi="Bookman Old Style"/>
          <w:sz w:val="22"/>
          <w:szCs w:val="22"/>
          <w:lang w:val="bg-BG"/>
        </w:rPr>
      </w:pPr>
      <w:r w:rsidRPr="003D631E">
        <w:rPr>
          <w:rFonts w:ascii="Bookman Old Style" w:hAnsi="Bookman Old Style"/>
          <w:sz w:val="22"/>
          <w:szCs w:val="22"/>
          <w:lang w:val="bg-BG"/>
        </w:rPr>
        <w:lastRenderedPageBreak/>
        <w:t xml:space="preserve">ако Изпълнителят и/или служителите на </w:t>
      </w:r>
      <w:hyperlink w:anchor="изпълнител" w:history="1">
        <w:r w:rsidRPr="003D631E">
          <w:rPr>
            <w:rStyle w:val="Hyperlink"/>
            <w:rFonts w:ascii="Bookman Old Style" w:hAnsi="Bookman Old Style"/>
            <w:color w:val="auto"/>
            <w:sz w:val="22"/>
            <w:szCs w:val="22"/>
            <w:u w:val="none"/>
            <w:lang w:val="bg-BG"/>
          </w:rPr>
          <w:t>Изпълнителя</w:t>
        </w:r>
      </w:hyperlink>
      <w:r w:rsidRPr="003D631E">
        <w:rPr>
          <w:rFonts w:ascii="Bookman Old Style" w:hAnsi="Bookman Old Style"/>
          <w:sz w:val="22"/>
          <w:szCs w:val="22"/>
          <w:lang w:val="bg-BG"/>
        </w:rPr>
        <w:t xml:space="preserve">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p>
    <w:p w14:paraId="5BF2C73A" w14:textId="77777777" w:rsidR="003D631E" w:rsidRPr="003D631E" w:rsidRDefault="003D631E" w:rsidP="003D631E">
      <w:pPr>
        <w:widowControl/>
        <w:numPr>
          <w:ilvl w:val="2"/>
          <w:numId w:val="27"/>
        </w:numPr>
        <w:tabs>
          <w:tab w:val="left" w:pos="1620"/>
          <w:tab w:val="left" w:pos="8639"/>
        </w:tabs>
        <w:autoSpaceDE/>
        <w:autoSpaceDN/>
        <w:adjustRightInd/>
        <w:spacing w:after="240"/>
        <w:ind w:left="1620" w:right="-292" w:hanging="900"/>
        <w:jc w:val="both"/>
        <w:outlineLvl w:val="0"/>
        <w:rPr>
          <w:rFonts w:ascii="Bookman Old Style" w:hAnsi="Bookman Old Style"/>
          <w:sz w:val="22"/>
          <w:szCs w:val="22"/>
          <w:lang w:val="bg-BG"/>
        </w:rPr>
      </w:pPr>
      <w:r w:rsidRPr="003D631E">
        <w:rPr>
          <w:rFonts w:ascii="Bookman Old Style" w:hAnsi="Bookman Old Style"/>
          <w:sz w:val="22"/>
          <w:szCs w:val="22"/>
          <w:lang w:val="bg-BG"/>
        </w:rPr>
        <w:t>ако за Изпълнителя е открито производство по несъстоятелност.</w:t>
      </w:r>
    </w:p>
    <w:p w14:paraId="5BF2C73B" w14:textId="77777777" w:rsidR="003D631E" w:rsidRPr="003D631E" w:rsidRDefault="003D631E" w:rsidP="003D631E">
      <w:pPr>
        <w:widowControl/>
        <w:numPr>
          <w:ilvl w:val="1"/>
          <w:numId w:val="27"/>
        </w:numPr>
        <w:tabs>
          <w:tab w:val="left"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 xml:space="preserve">Всяка страна има право едностранно да прекрати </w:t>
      </w:r>
      <w:hyperlink w:anchor="договор" w:history="1">
        <w:r w:rsidRPr="003D631E">
          <w:rPr>
            <w:rStyle w:val="Hyperlink"/>
            <w:rFonts w:ascii="Bookman Old Style" w:hAnsi="Bookman Old Style"/>
            <w:color w:val="auto"/>
            <w:sz w:val="22"/>
            <w:szCs w:val="22"/>
            <w:u w:val="none"/>
            <w:lang w:val="bg-BG"/>
          </w:rPr>
          <w:t>Договора</w:t>
        </w:r>
      </w:hyperlink>
      <w:r w:rsidRPr="003D631E">
        <w:rPr>
          <w:rFonts w:ascii="Bookman Old Style" w:hAnsi="Bookman Old Style"/>
          <w:sz w:val="22"/>
          <w:szCs w:val="22"/>
          <w:lang w:val="bg-BG"/>
        </w:rPr>
        <w:t xml:space="preserve"> изцяло или отчасти, в случай че другата страна е в неизпълнение на </w:t>
      </w:r>
      <w:hyperlink w:anchor="договор" w:history="1">
        <w:r w:rsidRPr="003D631E">
          <w:rPr>
            <w:rStyle w:val="Hyperlink"/>
            <w:rFonts w:ascii="Bookman Old Style" w:hAnsi="Bookman Old Style"/>
            <w:color w:val="auto"/>
            <w:sz w:val="22"/>
            <w:szCs w:val="22"/>
            <w:u w:val="none"/>
            <w:lang w:val="bg-BG"/>
          </w:rPr>
          <w:t>Договора</w:t>
        </w:r>
      </w:hyperlink>
      <w:r w:rsidRPr="003D631E">
        <w:rPr>
          <w:rFonts w:ascii="Bookman Old Style" w:hAnsi="Bookman Old Style"/>
          <w:sz w:val="22"/>
          <w:szCs w:val="22"/>
          <w:lang w:val="bg-BG"/>
        </w:rPr>
        <w:t xml:space="preserve"> и не поправи това положение в четиринадесетдневен срок от получаването на писмено уведомление за това неизпълнение от изправната страна.</w:t>
      </w:r>
    </w:p>
    <w:p w14:paraId="5BF2C73C" w14:textId="77777777" w:rsidR="003D631E" w:rsidRPr="003D631E" w:rsidRDefault="003D631E" w:rsidP="003D631E">
      <w:pPr>
        <w:widowControl/>
        <w:numPr>
          <w:ilvl w:val="1"/>
          <w:numId w:val="27"/>
        </w:numPr>
        <w:tabs>
          <w:tab w:val="left"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 xml:space="preserve">В случай, че Възложителят прекрати Договора поради неизпълнение от страна на Изпълнителя, то Възложителят има право да задържи изцяло гаранцията за изпълнение, внесена от </w:t>
      </w:r>
      <w:hyperlink w:anchor="изпълнител" w:history="1">
        <w:r w:rsidRPr="003D631E">
          <w:rPr>
            <w:rStyle w:val="Hyperlink"/>
            <w:rFonts w:ascii="Bookman Old Style" w:hAnsi="Bookman Old Style"/>
            <w:color w:val="auto"/>
            <w:sz w:val="22"/>
            <w:szCs w:val="22"/>
            <w:u w:val="none"/>
            <w:lang w:val="bg-BG"/>
          </w:rPr>
          <w:t>Изпълнителя</w:t>
        </w:r>
      </w:hyperlink>
      <w:r w:rsidRPr="003D631E">
        <w:rPr>
          <w:rFonts w:ascii="Bookman Old Style" w:hAnsi="Bookman Old Style"/>
          <w:sz w:val="22"/>
          <w:szCs w:val="22"/>
          <w:lang w:val="bg-BG"/>
        </w:rPr>
        <w:t>.</w:t>
      </w:r>
    </w:p>
    <w:p w14:paraId="5BF2C73D" w14:textId="77777777" w:rsidR="003D631E" w:rsidRPr="003D631E" w:rsidRDefault="008A2D9A" w:rsidP="003D631E">
      <w:pPr>
        <w:pStyle w:val="p50"/>
        <w:numPr>
          <w:ilvl w:val="1"/>
          <w:numId w:val="27"/>
        </w:numPr>
        <w:tabs>
          <w:tab w:val="clear" w:pos="760"/>
          <w:tab w:val="left" w:pos="720"/>
          <w:tab w:val="left" w:pos="8639"/>
        </w:tabs>
        <w:spacing w:after="240" w:line="240" w:lineRule="auto"/>
        <w:ind w:left="720" w:right="-292" w:hanging="720"/>
        <w:outlineLvl w:val="0"/>
        <w:rPr>
          <w:rFonts w:ascii="Bookman Old Style" w:hAnsi="Bookman Old Style"/>
          <w:color w:val="auto"/>
          <w:sz w:val="22"/>
          <w:szCs w:val="22"/>
        </w:rPr>
      </w:pPr>
      <w:hyperlink w:anchor="възложител" w:history="1">
        <w:r w:rsidR="003D631E" w:rsidRPr="003D631E">
          <w:rPr>
            <w:rStyle w:val="Hyperlink"/>
            <w:rFonts w:ascii="Bookman Old Style" w:hAnsi="Bookman Old Style"/>
            <w:color w:val="auto"/>
            <w:sz w:val="22"/>
            <w:szCs w:val="22"/>
            <w:u w:val="none"/>
          </w:rPr>
          <w:t>Възложителят</w:t>
        </w:r>
      </w:hyperlink>
      <w:r w:rsidR="003D631E" w:rsidRPr="003D631E">
        <w:rPr>
          <w:rFonts w:ascii="Bookman Old Style" w:hAnsi="Bookman Old Style"/>
          <w:color w:val="auto"/>
          <w:sz w:val="22"/>
          <w:szCs w:val="22"/>
        </w:rPr>
        <w:t xml:space="preserve"> има право да прекрати договора с едномесечно писмено предизвестие. </w:t>
      </w:r>
      <w:hyperlink w:anchor="възложител" w:history="1">
        <w:r w:rsidR="003D631E" w:rsidRPr="003D631E">
          <w:rPr>
            <w:rStyle w:val="Hyperlink"/>
            <w:rFonts w:ascii="Bookman Old Style" w:hAnsi="Bookman Old Style"/>
            <w:color w:val="auto"/>
            <w:sz w:val="22"/>
            <w:szCs w:val="22"/>
            <w:u w:val="none"/>
          </w:rPr>
          <w:t>Възложителят</w:t>
        </w:r>
      </w:hyperlink>
      <w:r w:rsidR="003D631E" w:rsidRPr="003D631E">
        <w:rPr>
          <w:rFonts w:ascii="Bookman Old Style" w:hAnsi="Bookman Old Style"/>
          <w:color w:val="auto"/>
          <w:sz w:val="22"/>
          <w:szCs w:val="22"/>
        </w:rPr>
        <w:t xml:space="preserve"> не носи отговорност за разходи след срока на предизвестието.</w:t>
      </w:r>
    </w:p>
    <w:p w14:paraId="5BF2C73E" w14:textId="77777777" w:rsidR="003D631E" w:rsidRPr="003D631E" w:rsidRDefault="003D631E" w:rsidP="003D631E">
      <w:pPr>
        <w:widowControl/>
        <w:numPr>
          <w:ilvl w:val="1"/>
          <w:numId w:val="27"/>
        </w:numPr>
        <w:tabs>
          <w:tab w:val="left"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Страните могат да прекратят договора по всяко време по взаимно съгласие.</w:t>
      </w:r>
    </w:p>
    <w:p w14:paraId="5BF2C73F" w14:textId="77777777" w:rsidR="003D631E" w:rsidRPr="003D631E" w:rsidRDefault="003D631E" w:rsidP="003D631E">
      <w:pPr>
        <w:widowControl/>
        <w:numPr>
          <w:ilvl w:val="1"/>
          <w:numId w:val="27"/>
        </w:numPr>
        <w:tabs>
          <w:tab w:val="left"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се задължава да върне на другата предоставените информация, материали и друга собственост.</w:t>
      </w:r>
    </w:p>
    <w:p w14:paraId="5BF2C740" w14:textId="77777777" w:rsidR="003D631E" w:rsidRPr="003D631E" w:rsidRDefault="003D631E" w:rsidP="003D631E">
      <w:pPr>
        <w:widowControl/>
        <w:numPr>
          <w:ilvl w:val="1"/>
          <w:numId w:val="27"/>
        </w:numPr>
        <w:tabs>
          <w:tab w:val="left" w:pos="720"/>
          <w:tab w:val="left" w:pos="8639"/>
        </w:tabs>
        <w:autoSpaceDE/>
        <w:autoSpaceDN/>
        <w:adjustRightInd/>
        <w:spacing w:after="240"/>
        <w:ind w:left="720" w:right="-292" w:hanging="720"/>
        <w:jc w:val="both"/>
        <w:outlineLvl w:val="0"/>
        <w:rPr>
          <w:rFonts w:ascii="Bookman Old Style" w:hAnsi="Bookman Old Style"/>
          <w:sz w:val="22"/>
          <w:szCs w:val="22"/>
          <w:lang w:val="bg-BG"/>
        </w:rPr>
      </w:pPr>
      <w:r w:rsidRPr="003D631E">
        <w:rPr>
          <w:rFonts w:ascii="Bookman Old Style" w:hAnsi="Bookman Old Style"/>
          <w:sz w:val="22"/>
          <w:szCs w:val="22"/>
          <w:lang w:val="bg-BG"/>
        </w:rPr>
        <w:t xml:space="preserve">При изтичане или прекратяване на договора </w:t>
      </w:r>
      <w:hyperlink w:anchor="изпълнител" w:history="1">
        <w:r w:rsidRPr="003D631E">
          <w:rPr>
            <w:rStyle w:val="Hyperlink"/>
            <w:rFonts w:ascii="Bookman Old Style" w:hAnsi="Bookman Old Style"/>
            <w:color w:val="auto"/>
            <w:sz w:val="22"/>
            <w:szCs w:val="22"/>
            <w:u w:val="none"/>
            <w:lang w:val="bg-BG"/>
          </w:rPr>
          <w:t>Изпълнителят</w:t>
        </w:r>
      </w:hyperlink>
      <w:r w:rsidRPr="003D631E">
        <w:rPr>
          <w:rFonts w:ascii="Bookman Old Style" w:hAnsi="Bookman Old Style"/>
          <w:sz w:val="22"/>
          <w:szCs w:val="22"/>
          <w:lang w:val="bg-BG"/>
        </w:rPr>
        <w:t xml:space="preserve"> се задължава да съдейства на нов изпълнител за поемане изпълнението на работите, съгласно инструкциите на Възложителя. Направените от Изпълнителя разходи за това се поемат от Възложителя, след неговото предварително одобрение.</w:t>
      </w:r>
    </w:p>
    <w:p w14:paraId="5BF2C741" w14:textId="77777777" w:rsidR="003D631E" w:rsidRPr="003D631E" w:rsidRDefault="003D631E" w:rsidP="003D631E">
      <w:pPr>
        <w:keepNext/>
        <w:numPr>
          <w:ilvl w:val="0"/>
          <w:numId w:val="27"/>
        </w:numPr>
        <w:tabs>
          <w:tab w:val="left" w:pos="8639"/>
        </w:tabs>
        <w:autoSpaceDE/>
        <w:autoSpaceDN/>
        <w:adjustRightInd/>
        <w:spacing w:after="240"/>
        <w:ind w:right="-292"/>
        <w:jc w:val="both"/>
        <w:outlineLvl w:val="0"/>
        <w:rPr>
          <w:rFonts w:ascii="Bookman Old Style" w:hAnsi="Bookman Old Style"/>
          <w:b/>
          <w:sz w:val="22"/>
          <w:szCs w:val="22"/>
          <w:lang w:val="bg-BG"/>
        </w:rPr>
      </w:pPr>
      <w:r w:rsidRPr="003D631E">
        <w:rPr>
          <w:rFonts w:ascii="Bookman Old Style" w:hAnsi="Bookman Old Style"/>
          <w:b/>
          <w:sz w:val="22"/>
          <w:szCs w:val="22"/>
          <w:lang w:val="bg-BG"/>
        </w:rPr>
        <w:t>РАЗДЕЛНОСТ</w:t>
      </w:r>
    </w:p>
    <w:p w14:paraId="5BF2C742" w14:textId="77777777" w:rsidR="003D631E" w:rsidRPr="003D631E" w:rsidRDefault="003D631E" w:rsidP="003D631E">
      <w:pPr>
        <w:pStyle w:val="p50"/>
        <w:tabs>
          <w:tab w:val="clear" w:pos="760"/>
          <w:tab w:val="left" w:pos="8639"/>
        </w:tabs>
        <w:spacing w:after="240" w:line="240" w:lineRule="auto"/>
        <w:ind w:right="-292" w:firstLine="0"/>
        <w:outlineLvl w:val="0"/>
        <w:rPr>
          <w:rFonts w:ascii="Bookman Old Style" w:hAnsi="Bookman Old Style"/>
          <w:color w:val="auto"/>
          <w:sz w:val="22"/>
          <w:szCs w:val="22"/>
        </w:rPr>
      </w:pPr>
      <w:r w:rsidRPr="003D631E">
        <w:rPr>
          <w:rFonts w:ascii="Bookman Old Style" w:hAnsi="Bookman Old Style"/>
          <w:color w:val="auto"/>
          <w:sz w:val="22"/>
          <w:szCs w:val="22"/>
        </w:rPr>
        <w:t xml:space="preserve">В случай, че някоя разпоредба или </w:t>
      </w:r>
      <w:proofErr w:type="spellStart"/>
      <w:r w:rsidRPr="003D631E">
        <w:rPr>
          <w:rFonts w:ascii="Bookman Old Style" w:hAnsi="Bookman Old Style"/>
          <w:color w:val="auto"/>
          <w:sz w:val="22"/>
          <w:szCs w:val="22"/>
        </w:rPr>
        <w:t>последваща</w:t>
      </w:r>
      <w:proofErr w:type="spellEnd"/>
      <w:r w:rsidRPr="003D631E">
        <w:rPr>
          <w:rFonts w:ascii="Bookman Old Style" w:hAnsi="Bookman Old Style"/>
          <w:color w:val="auto"/>
          <w:sz w:val="22"/>
          <w:szCs w:val="22"/>
        </w:rPr>
        <w:t xml:space="preserve"> промяна в </w:t>
      </w:r>
      <w:hyperlink w:anchor="договор" w:history="1">
        <w:r w:rsidRPr="003D631E">
          <w:rPr>
            <w:rStyle w:val="Hyperlink"/>
            <w:rFonts w:ascii="Bookman Old Style" w:hAnsi="Bookman Old Style"/>
            <w:color w:val="auto"/>
            <w:sz w:val="22"/>
            <w:szCs w:val="22"/>
            <w:u w:val="none"/>
          </w:rPr>
          <w:t>договора</w:t>
        </w:r>
      </w:hyperlink>
      <w:r w:rsidRPr="003D631E">
        <w:rPr>
          <w:rFonts w:ascii="Bookman Old Style" w:hAnsi="Bookman Old Style"/>
          <w:color w:val="auto"/>
          <w:sz w:val="22"/>
          <w:szCs w:val="22"/>
        </w:rPr>
        <w:t xml:space="preserve"> се окаже недействителна, останалите разпоредби продължават да бъдат валидни и подлежащи на изпълнение</w:t>
      </w:r>
    </w:p>
    <w:p w14:paraId="5BF2C743" w14:textId="77777777" w:rsidR="003D631E" w:rsidRPr="003D631E" w:rsidRDefault="003D631E" w:rsidP="003D631E">
      <w:pPr>
        <w:keepNext/>
        <w:numPr>
          <w:ilvl w:val="0"/>
          <w:numId w:val="27"/>
        </w:numPr>
        <w:tabs>
          <w:tab w:val="left" w:pos="8639"/>
        </w:tabs>
        <w:autoSpaceDE/>
        <w:autoSpaceDN/>
        <w:adjustRightInd/>
        <w:spacing w:after="240"/>
        <w:ind w:right="-292"/>
        <w:jc w:val="both"/>
        <w:outlineLvl w:val="0"/>
        <w:rPr>
          <w:rFonts w:ascii="Bookman Old Style" w:hAnsi="Bookman Old Style"/>
          <w:b/>
          <w:sz w:val="22"/>
          <w:szCs w:val="22"/>
          <w:lang w:val="bg-BG"/>
        </w:rPr>
      </w:pPr>
      <w:r w:rsidRPr="003D631E">
        <w:rPr>
          <w:rFonts w:ascii="Bookman Old Style" w:hAnsi="Bookman Old Style"/>
          <w:b/>
          <w:sz w:val="22"/>
          <w:szCs w:val="22"/>
          <w:lang w:val="bg-BG"/>
        </w:rPr>
        <w:t>ПРИЛОЖИМО ПРАВО</w:t>
      </w:r>
    </w:p>
    <w:p w14:paraId="5BF2C744" w14:textId="77777777" w:rsidR="003D631E" w:rsidRPr="003D631E" w:rsidRDefault="003D631E" w:rsidP="003D631E">
      <w:pPr>
        <w:tabs>
          <w:tab w:val="left" w:pos="720"/>
          <w:tab w:val="left" w:pos="8639"/>
        </w:tabs>
        <w:spacing w:after="240"/>
        <w:ind w:right="-292"/>
        <w:jc w:val="both"/>
        <w:outlineLvl w:val="0"/>
        <w:rPr>
          <w:rFonts w:ascii="Bookman Old Style" w:hAnsi="Bookman Old Style"/>
          <w:sz w:val="22"/>
          <w:szCs w:val="22"/>
          <w:lang w:val="bg-BG"/>
        </w:rPr>
      </w:pPr>
      <w:r w:rsidRPr="003D631E">
        <w:rPr>
          <w:rFonts w:ascii="Bookman Old Style" w:hAnsi="Bookman Old Style"/>
          <w:sz w:val="22"/>
          <w:szCs w:val="22"/>
          <w:lang w:val="bg-BG"/>
        </w:rPr>
        <w:t>Към този договор ще се прилагат и той ще се тълкува съобразно разпоредбите на българското право.</w:t>
      </w:r>
    </w:p>
    <w:p w14:paraId="5BF2C745" w14:textId="77777777" w:rsidR="003D631E" w:rsidRDefault="003D631E" w:rsidP="003D631E">
      <w:pPr>
        <w:spacing w:before="120"/>
        <w:jc w:val="both"/>
        <w:rPr>
          <w:rFonts w:ascii="Bookman Old Style" w:eastAsia="Arial Unicode MS" w:hAnsi="Bookman Old Style"/>
          <w:bCs/>
          <w:sz w:val="22"/>
          <w:szCs w:val="22"/>
          <w:lang w:val="bg-BG"/>
        </w:rPr>
      </w:pPr>
    </w:p>
    <w:p w14:paraId="5BF2C746" w14:textId="77777777" w:rsidR="003D631E" w:rsidRPr="005B21BA" w:rsidRDefault="003D631E" w:rsidP="003D631E">
      <w:pPr>
        <w:spacing w:before="120"/>
        <w:jc w:val="both"/>
        <w:rPr>
          <w:rFonts w:ascii="Bookman Old Style" w:eastAsia="Arial Unicode MS" w:hAnsi="Bookman Old Style"/>
          <w:sz w:val="22"/>
          <w:szCs w:val="22"/>
          <w:lang w:val="bg-BG"/>
        </w:rPr>
      </w:pPr>
      <w:r w:rsidRPr="005B21BA">
        <w:rPr>
          <w:rFonts w:ascii="Bookman Old Style" w:eastAsia="Arial Unicode MS" w:hAnsi="Bookman Old Style"/>
          <w:bCs/>
          <w:sz w:val="22"/>
          <w:szCs w:val="22"/>
          <w:lang w:val="bg-BG"/>
        </w:rPr>
        <w:t>За целите на този договор</w:t>
      </w:r>
      <w:r w:rsidRPr="005B21BA">
        <w:rPr>
          <w:rFonts w:ascii="Bookman Old Style" w:eastAsia="Arial Unicode MS" w:hAnsi="Bookman Old Style"/>
          <w:sz w:val="22"/>
          <w:szCs w:val="22"/>
          <w:lang w:val="bg-BG"/>
        </w:rPr>
        <w:t xml:space="preserve"> адресите за кореспонденция на страните и лицата, определени като Контролиращи служители са:</w:t>
      </w:r>
    </w:p>
    <w:p w14:paraId="5BF2C747" w14:textId="77777777" w:rsidR="003D631E" w:rsidRPr="005B21BA" w:rsidRDefault="003D631E" w:rsidP="003D631E">
      <w:pPr>
        <w:spacing w:before="120"/>
        <w:jc w:val="both"/>
        <w:rPr>
          <w:rFonts w:ascii="Bookman Old Style" w:eastAsia="Arial Unicode MS" w:hAnsi="Bookman Old Style"/>
          <w:sz w:val="22"/>
          <w:szCs w:val="22"/>
          <w:lang w:val="bg-BG"/>
        </w:rPr>
      </w:pPr>
      <w:r w:rsidRPr="005B21BA">
        <w:rPr>
          <w:rFonts w:ascii="Bookman Old Style" w:eastAsia="Arial Unicode MS" w:hAnsi="Bookman Old Style"/>
          <w:b/>
          <w:bCs/>
          <w:sz w:val="22"/>
          <w:szCs w:val="22"/>
          <w:lang w:val="bg-BG"/>
        </w:rPr>
        <w:t xml:space="preserve">На Възложителя: </w:t>
      </w:r>
      <w:r w:rsidRPr="005B21BA">
        <w:rPr>
          <w:rFonts w:ascii="Bookman Old Style" w:eastAsia="Arial Unicode MS" w:hAnsi="Bookman Old Style"/>
          <w:sz w:val="22"/>
          <w:szCs w:val="22"/>
          <w:lang w:val="bg-BG"/>
        </w:rPr>
        <w:t>град София, ж.к. “Младост” – 4, ул. “Бизнес Парк София” №1, Сграда – 2А, ет.5;</w:t>
      </w:r>
    </w:p>
    <w:p w14:paraId="5BF2C748" w14:textId="77777777" w:rsidR="003D631E" w:rsidRPr="005B21BA" w:rsidRDefault="003D631E" w:rsidP="003D631E">
      <w:pPr>
        <w:shd w:val="clear" w:color="auto" w:fill="FFFFFF"/>
        <w:spacing w:before="120"/>
        <w:ind w:right="554"/>
        <w:jc w:val="both"/>
        <w:rPr>
          <w:rFonts w:ascii="Bookman Old Style" w:eastAsia="Arial Unicode MS" w:hAnsi="Bookman Old Style"/>
          <w:sz w:val="22"/>
          <w:szCs w:val="22"/>
        </w:rPr>
      </w:pPr>
      <w:r w:rsidRPr="005B21BA">
        <w:rPr>
          <w:rFonts w:ascii="Bookman Old Style" w:eastAsia="Arial Unicode MS" w:hAnsi="Bookman Old Style"/>
          <w:sz w:val="22"/>
          <w:szCs w:val="22"/>
          <w:lang w:val="bg-BG"/>
        </w:rPr>
        <w:t xml:space="preserve">Контролиращ служител: </w:t>
      </w:r>
      <w:r>
        <w:rPr>
          <w:rFonts w:ascii="Bookman Old Style" w:eastAsia="Arial Unicode MS" w:hAnsi="Bookman Old Style"/>
          <w:sz w:val="22"/>
          <w:szCs w:val="22"/>
          <w:lang w:val="bg-BG"/>
        </w:rPr>
        <w:t>…………………………</w:t>
      </w:r>
      <w:r w:rsidRPr="005B21BA">
        <w:rPr>
          <w:rFonts w:ascii="Bookman Old Style" w:eastAsia="Arial Unicode MS" w:hAnsi="Bookman Old Style"/>
          <w:sz w:val="22"/>
          <w:szCs w:val="22"/>
          <w:lang w:val="bg-BG"/>
        </w:rPr>
        <w:t xml:space="preserve">, тел. </w:t>
      </w:r>
      <w:r>
        <w:rPr>
          <w:rFonts w:ascii="Bookman Old Style" w:eastAsia="Arial Unicode MS" w:hAnsi="Bookman Old Style"/>
          <w:sz w:val="22"/>
          <w:szCs w:val="22"/>
          <w:lang w:val="bg-BG"/>
        </w:rPr>
        <w:t>………………….</w:t>
      </w:r>
      <w:r w:rsidRPr="005B21BA">
        <w:rPr>
          <w:rFonts w:ascii="Bookman Old Style" w:eastAsia="Arial Unicode MS" w:hAnsi="Bookman Old Style"/>
          <w:sz w:val="22"/>
          <w:szCs w:val="22"/>
          <w:lang w:val="bg-BG"/>
        </w:rPr>
        <w:t xml:space="preserve">, </w:t>
      </w:r>
      <w:proofErr w:type="spellStart"/>
      <w:r w:rsidRPr="005B21BA">
        <w:rPr>
          <w:rFonts w:ascii="Bookman Old Style" w:eastAsia="Arial Unicode MS" w:hAnsi="Bookman Old Style"/>
          <w:sz w:val="22"/>
          <w:szCs w:val="22"/>
          <w:lang w:val="bg-BG"/>
        </w:rPr>
        <w:t>е-мейл</w:t>
      </w:r>
      <w:proofErr w:type="spellEnd"/>
      <w:r w:rsidRPr="005B21BA">
        <w:rPr>
          <w:rFonts w:ascii="Bookman Old Style" w:eastAsia="Arial Unicode MS" w:hAnsi="Bookman Old Style"/>
          <w:sz w:val="22"/>
          <w:szCs w:val="22"/>
          <w:lang w:val="bg-BG"/>
        </w:rPr>
        <w:t xml:space="preserve">: </w:t>
      </w:r>
      <w:r>
        <w:t>…………………………………………………..</w:t>
      </w:r>
    </w:p>
    <w:p w14:paraId="5BF2C749" w14:textId="77777777" w:rsidR="003D631E" w:rsidRPr="005B21BA" w:rsidRDefault="003D631E" w:rsidP="003D631E">
      <w:pPr>
        <w:spacing w:before="120"/>
        <w:rPr>
          <w:rFonts w:ascii="Bookman Old Style" w:eastAsia="Arial Unicode MS" w:hAnsi="Bookman Old Style"/>
          <w:b/>
          <w:bCs/>
          <w:sz w:val="22"/>
          <w:szCs w:val="22"/>
          <w:lang w:val="bg-BG"/>
        </w:rPr>
      </w:pPr>
      <w:r w:rsidRPr="005B21BA">
        <w:rPr>
          <w:rFonts w:ascii="Bookman Old Style" w:eastAsia="Arial Unicode MS" w:hAnsi="Bookman Old Style"/>
          <w:b/>
          <w:bCs/>
          <w:sz w:val="22"/>
          <w:szCs w:val="22"/>
          <w:lang w:val="bg-BG"/>
        </w:rPr>
        <w:t xml:space="preserve">На Изпълнителя: </w:t>
      </w:r>
      <w:r w:rsidRPr="005B21BA">
        <w:rPr>
          <w:rFonts w:ascii="Bookman Old Style" w:eastAsia="Arial Unicode MS" w:hAnsi="Bookman Old Style"/>
          <w:sz w:val="22"/>
          <w:szCs w:val="22"/>
          <w:lang w:val="bg-BG"/>
        </w:rPr>
        <w:t xml:space="preserve"> ...............................................................................................</w:t>
      </w:r>
    </w:p>
    <w:p w14:paraId="5BF2C74A" w14:textId="77777777" w:rsidR="003D631E" w:rsidRPr="005B21BA" w:rsidRDefault="003D631E" w:rsidP="003D631E">
      <w:pPr>
        <w:shd w:val="clear" w:color="auto" w:fill="FFFFFF"/>
        <w:spacing w:before="120"/>
        <w:ind w:right="554"/>
        <w:jc w:val="both"/>
        <w:rPr>
          <w:rFonts w:ascii="Bookman Old Style" w:eastAsia="Arial Unicode MS" w:hAnsi="Bookman Old Style"/>
          <w:sz w:val="22"/>
          <w:szCs w:val="22"/>
          <w:lang w:val="bg-BG"/>
        </w:rPr>
      </w:pPr>
      <w:r w:rsidRPr="005B21BA">
        <w:rPr>
          <w:rFonts w:ascii="Bookman Old Style" w:eastAsia="Arial Unicode MS" w:hAnsi="Bookman Old Style"/>
          <w:sz w:val="22"/>
          <w:szCs w:val="22"/>
          <w:lang w:val="bg-BG"/>
        </w:rPr>
        <w:t xml:space="preserve">Контролиращ служител: …………………, тел. ………………..., </w:t>
      </w:r>
      <w:proofErr w:type="spellStart"/>
      <w:r w:rsidRPr="005B21BA">
        <w:rPr>
          <w:rFonts w:ascii="Bookman Old Style" w:eastAsia="Arial Unicode MS" w:hAnsi="Bookman Old Style"/>
          <w:sz w:val="22"/>
          <w:szCs w:val="22"/>
          <w:lang w:val="bg-BG"/>
        </w:rPr>
        <w:t>е-мейл</w:t>
      </w:r>
      <w:proofErr w:type="spellEnd"/>
      <w:r w:rsidRPr="005B21BA">
        <w:rPr>
          <w:rFonts w:ascii="Bookman Old Style" w:eastAsia="Arial Unicode MS" w:hAnsi="Bookman Old Style"/>
          <w:sz w:val="22"/>
          <w:szCs w:val="22"/>
          <w:lang w:val="bg-BG"/>
        </w:rPr>
        <w:t>: …………….</w:t>
      </w:r>
    </w:p>
    <w:p w14:paraId="5BF2C74B" w14:textId="77777777" w:rsidR="00727149" w:rsidRDefault="00727149" w:rsidP="00B620D6">
      <w:pPr>
        <w:widowControl/>
        <w:tabs>
          <w:tab w:val="num" w:pos="1440"/>
          <w:tab w:val="left" w:pos="2552"/>
        </w:tabs>
        <w:autoSpaceDE/>
        <w:autoSpaceDN/>
        <w:adjustRightInd/>
        <w:ind w:left="720"/>
        <w:jc w:val="both"/>
        <w:outlineLvl w:val="0"/>
        <w:rPr>
          <w:rFonts w:ascii="Bookman Old Style" w:hAnsi="Bookman Old Style"/>
          <w:sz w:val="22"/>
          <w:szCs w:val="22"/>
          <w:lang w:val="bg-BG"/>
        </w:rPr>
      </w:pPr>
    </w:p>
    <w:p w14:paraId="5BF2C74C" w14:textId="77777777" w:rsidR="00727149" w:rsidRDefault="00727149" w:rsidP="00B620D6">
      <w:pPr>
        <w:widowControl/>
        <w:tabs>
          <w:tab w:val="num" w:pos="1440"/>
          <w:tab w:val="left" w:pos="2552"/>
        </w:tabs>
        <w:autoSpaceDE/>
        <w:autoSpaceDN/>
        <w:adjustRightInd/>
        <w:ind w:left="720"/>
        <w:jc w:val="both"/>
        <w:outlineLvl w:val="0"/>
        <w:rPr>
          <w:rFonts w:ascii="Bookman Old Style" w:hAnsi="Bookman Old Style"/>
          <w:sz w:val="22"/>
          <w:szCs w:val="22"/>
          <w:lang w:val="bg-BG"/>
        </w:rPr>
      </w:pPr>
    </w:p>
    <w:p w14:paraId="5BF2C74D" w14:textId="77777777" w:rsidR="00727149" w:rsidRDefault="00727149" w:rsidP="00B620D6">
      <w:pPr>
        <w:widowControl/>
        <w:tabs>
          <w:tab w:val="num" w:pos="1440"/>
          <w:tab w:val="left" w:pos="2552"/>
        </w:tabs>
        <w:autoSpaceDE/>
        <w:autoSpaceDN/>
        <w:adjustRightInd/>
        <w:ind w:left="720"/>
        <w:jc w:val="both"/>
        <w:outlineLvl w:val="0"/>
        <w:rPr>
          <w:rFonts w:ascii="Bookman Old Style" w:hAnsi="Bookman Old Style"/>
          <w:sz w:val="22"/>
          <w:szCs w:val="22"/>
          <w:lang w:val="bg-BG"/>
        </w:rPr>
      </w:pPr>
    </w:p>
    <w:p w14:paraId="5BF2C74E" w14:textId="77777777" w:rsidR="00B620D6" w:rsidRDefault="00AF31AE" w:rsidP="00B620D6">
      <w:pPr>
        <w:widowControl/>
        <w:tabs>
          <w:tab w:val="num" w:pos="1440"/>
          <w:tab w:val="left" w:pos="2552"/>
        </w:tabs>
        <w:autoSpaceDE/>
        <w:autoSpaceDN/>
        <w:adjustRightInd/>
        <w:ind w:left="720"/>
        <w:jc w:val="both"/>
        <w:outlineLvl w:val="0"/>
        <w:rPr>
          <w:rFonts w:ascii="Bookman Old Style" w:hAnsi="Bookman Old Style"/>
          <w:sz w:val="22"/>
          <w:szCs w:val="22"/>
          <w:lang w:val="bg-BG"/>
        </w:rPr>
      </w:pPr>
      <w:r>
        <w:rPr>
          <w:rFonts w:ascii="Bookman Old Style" w:hAnsi="Bookman Old Style"/>
          <w:sz w:val="22"/>
          <w:szCs w:val="22"/>
          <w:lang w:val="bg-BG"/>
        </w:rPr>
        <w:t>…………………………</w:t>
      </w:r>
      <w:r w:rsidR="00727149">
        <w:rPr>
          <w:rFonts w:ascii="Bookman Old Style" w:hAnsi="Bookman Old Style"/>
          <w:sz w:val="22"/>
          <w:szCs w:val="22"/>
          <w:lang w:val="bg-BG"/>
        </w:rPr>
        <w:t xml:space="preserve">                    </w:t>
      </w:r>
      <w:r>
        <w:rPr>
          <w:rFonts w:ascii="Bookman Old Style" w:hAnsi="Bookman Old Style"/>
          <w:sz w:val="22"/>
          <w:szCs w:val="22"/>
          <w:lang w:val="bg-BG"/>
        </w:rPr>
        <w:t>……………………..</w:t>
      </w:r>
    </w:p>
    <w:p w14:paraId="5BF2C74F" w14:textId="77777777" w:rsidR="002453D4" w:rsidRDefault="002453D4" w:rsidP="00B620D6">
      <w:pPr>
        <w:widowControl/>
        <w:tabs>
          <w:tab w:val="num" w:pos="1440"/>
          <w:tab w:val="left" w:pos="2552"/>
        </w:tabs>
        <w:autoSpaceDE/>
        <w:autoSpaceDN/>
        <w:adjustRightInd/>
        <w:ind w:left="720"/>
        <w:jc w:val="both"/>
        <w:outlineLvl w:val="0"/>
        <w:rPr>
          <w:rFonts w:ascii="Bookman Old Style" w:hAnsi="Bookman Old Style"/>
          <w:sz w:val="22"/>
          <w:szCs w:val="22"/>
          <w:lang w:val="bg-BG"/>
        </w:rPr>
      </w:pPr>
    </w:p>
    <w:p w14:paraId="5BF2C750" w14:textId="77777777" w:rsidR="002453D4" w:rsidRPr="005B21BA" w:rsidRDefault="002453D4" w:rsidP="00B620D6">
      <w:pPr>
        <w:widowControl/>
        <w:tabs>
          <w:tab w:val="num" w:pos="1440"/>
          <w:tab w:val="left" w:pos="2552"/>
        </w:tabs>
        <w:autoSpaceDE/>
        <w:autoSpaceDN/>
        <w:adjustRightInd/>
        <w:ind w:left="720"/>
        <w:jc w:val="both"/>
        <w:outlineLvl w:val="0"/>
        <w:rPr>
          <w:rFonts w:ascii="Bookman Old Style" w:hAnsi="Bookman Old Style"/>
          <w:sz w:val="22"/>
          <w:szCs w:val="22"/>
          <w:lang w:val="bg-BG"/>
        </w:rPr>
      </w:pPr>
      <w:r>
        <w:rPr>
          <w:rFonts w:ascii="Bookman Old Style" w:hAnsi="Bookman Old Style"/>
          <w:sz w:val="22"/>
          <w:szCs w:val="22"/>
          <w:lang w:val="bg-BG"/>
        </w:rPr>
        <w:t>Възложител</w:t>
      </w:r>
      <w:r>
        <w:rPr>
          <w:rFonts w:ascii="Bookman Old Style" w:hAnsi="Bookman Old Style"/>
          <w:sz w:val="22"/>
          <w:szCs w:val="22"/>
          <w:lang w:val="bg-BG"/>
        </w:rPr>
        <w:tab/>
        <w:t xml:space="preserve">                                   Изпълнител</w:t>
      </w:r>
      <w:r>
        <w:rPr>
          <w:rFonts w:ascii="Bookman Old Style" w:hAnsi="Bookman Old Style"/>
          <w:sz w:val="22"/>
          <w:szCs w:val="22"/>
          <w:lang w:val="bg-BG"/>
        </w:rPr>
        <w:tab/>
      </w:r>
    </w:p>
    <w:p w14:paraId="5BF2C751" w14:textId="77777777" w:rsidR="00B620D6" w:rsidRPr="005B21BA" w:rsidRDefault="00B620D6" w:rsidP="00B620D6">
      <w:pPr>
        <w:widowControl/>
        <w:tabs>
          <w:tab w:val="num" w:pos="1440"/>
          <w:tab w:val="left" w:pos="2552"/>
        </w:tabs>
        <w:autoSpaceDE/>
        <w:autoSpaceDN/>
        <w:adjustRightInd/>
        <w:ind w:left="720"/>
        <w:jc w:val="both"/>
        <w:outlineLvl w:val="0"/>
        <w:rPr>
          <w:rFonts w:ascii="Bookman Old Style" w:hAnsi="Bookman Old Style"/>
          <w:sz w:val="22"/>
          <w:szCs w:val="22"/>
          <w:lang w:val="bg-BG"/>
        </w:rPr>
      </w:pPr>
    </w:p>
    <w:p w14:paraId="5BF2C752" w14:textId="77777777" w:rsidR="00454F88" w:rsidRPr="007E090E" w:rsidRDefault="00454F88" w:rsidP="00454F88">
      <w:pPr>
        <w:widowControl/>
        <w:tabs>
          <w:tab w:val="left" w:pos="727"/>
        </w:tabs>
        <w:autoSpaceDE/>
        <w:autoSpaceDN/>
        <w:adjustRightInd/>
        <w:spacing w:before="120" w:after="60"/>
        <w:jc w:val="both"/>
        <w:rPr>
          <w:rFonts w:ascii="Bookman Old Style" w:hAnsi="Bookman Old Style" w:cs="Arial"/>
          <w:sz w:val="22"/>
          <w:szCs w:val="22"/>
          <w:lang w:val="bg-BG"/>
        </w:rPr>
      </w:pPr>
    </w:p>
    <w:sectPr w:rsidR="00454F88" w:rsidRPr="007E090E" w:rsidSect="008131E7">
      <w:footerReference w:type="even" r:id="rId12"/>
      <w:footerReference w:type="default" r:id="rId13"/>
      <w:type w:val="continuous"/>
      <w:pgSz w:w="11905" w:h="16837"/>
      <w:pgMar w:top="1290" w:right="1132" w:bottom="1440" w:left="1370" w:header="720" w:footer="720" w:gutter="0"/>
      <w:cols w:space="6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AACA93" w14:textId="77777777" w:rsidR="008A2D9A" w:rsidRDefault="008A2D9A">
      <w:r>
        <w:separator/>
      </w:r>
    </w:p>
  </w:endnote>
  <w:endnote w:type="continuationSeparator" w:id="0">
    <w:p w14:paraId="6D4483EB" w14:textId="77777777" w:rsidR="008A2D9A" w:rsidRDefault="008A2D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nstantia">
    <w:panose1 w:val="02030602050306030303"/>
    <w:charset w:val="CC"/>
    <w:family w:val="roman"/>
    <w:pitch w:val="variable"/>
    <w:sig w:usb0="A00002EF" w:usb1="4000204B" w:usb2="00000000" w:usb3="00000000" w:csb0="0000019F" w:csb1="00000000"/>
  </w:font>
  <w:font w:name="Consolas">
    <w:panose1 w:val="020B0609020204030204"/>
    <w:charset w:val="CC"/>
    <w:family w:val="modern"/>
    <w:pitch w:val="fixed"/>
    <w:sig w:usb0="E10002FF" w:usb1="4000FCFF" w:usb2="00000009"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F2C757" w14:textId="558860F5" w:rsidR="00F322B3" w:rsidRDefault="00F322B3">
    <w:pPr>
      <w:pStyle w:val="Style4"/>
      <w:widowControl/>
      <w:ind w:right="-1404"/>
      <w:jc w:val="right"/>
      <w:rPr>
        <w:rStyle w:val="FontStyle38"/>
        <w:spacing w:val="0"/>
        <w:lang w:val="bg-BG" w:eastAsia="bg-BG"/>
      </w:rPr>
    </w:pPr>
    <w:r>
      <w:rPr>
        <w:rStyle w:val="FontStyle38"/>
        <w:spacing w:val="0"/>
        <w:lang w:val="bg-BG" w:eastAsia="bg-BG"/>
      </w:rPr>
      <w:fldChar w:fldCharType="begin"/>
    </w:r>
    <w:r>
      <w:rPr>
        <w:rStyle w:val="FontStyle38"/>
        <w:spacing w:val="0"/>
        <w:lang w:val="bg-BG" w:eastAsia="bg-BG"/>
      </w:rPr>
      <w:instrText>PAGE</w:instrText>
    </w:r>
    <w:r>
      <w:rPr>
        <w:rStyle w:val="FontStyle38"/>
        <w:spacing w:val="0"/>
        <w:lang w:val="bg-BG" w:eastAsia="bg-BG"/>
      </w:rPr>
      <w:fldChar w:fldCharType="separate"/>
    </w:r>
    <w:r w:rsidR="00932AED">
      <w:rPr>
        <w:rStyle w:val="FontStyle38"/>
        <w:noProof/>
        <w:spacing w:val="0"/>
        <w:lang w:val="bg-BG" w:eastAsia="bg-BG"/>
      </w:rPr>
      <w:t>4</w:t>
    </w:r>
    <w:r>
      <w:rPr>
        <w:rStyle w:val="FontStyle38"/>
        <w:spacing w:val="0"/>
        <w:lang w:val="bg-BG" w:eastAsia="bg-BG"/>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F2C758" w14:textId="6C40CD8E" w:rsidR="00F322B3" w:rsidRDefault="00F322B3">
    <w:pPr>
      <w:pStyle w:val="Style4"/>
      <w:widowControl/>
      <w:ind w:right="-1404"/>
      <w:jc w:val="right"/>
      <w:rPr>
        <w:rStyle w:val="FontStyle38"/>
        <w:spacing w:val="0"/>
        <w:lang w:val="bg-BG" w:eastAsia="bg-BG"/>
      </w:rPr>
    </w:pPr>
    <w:r>
      <w:rPr>
        <w:rStyle w:val="FontStyle38"/>
        <w:spacing w:val="0"/>
        <w:lang w:val="bg-BG" w:eastAsia="bg-BG"/>
      </w:rPr>
      <w:fldChar w:fldCharType="begin"/>
    </w:r>
    <w:r>
      <w:rPr>
        <w:rStyle w:val="FontStyle38"/>
        <w:spacing w:val="0"/>
        <w:lang w:val="bg-BG" w:eastAsia="bg-BG"/>
      </w:rPr>
      <w:instrText>PAGE</w:instrText>
    </w:r>
    <w:r>
      <w:rPr>
        <w:rStyle w:val="FontStyle38"/>
        <w:spacing w:val="0"/>
        <w:lang w:val="bg-BG" w:eastAsia="bg-BG"/>
      </w:rPr>
      <w:fldChar w:fldCharType="separate"/>
    </w:r>
    <w:r w:rsidR="00932AED">
      <w:rPr>
        <w:rStyle w:val="FontStyle38"/>
        <w:noProof/>
        <w:spacing w:val="0"/>
        <w:lang w:val="bg-BG" w:eastAsia="bg-BG"/>
      </w:rPr>
      <w:t>3</w:t>
    </w:r>
    <w:r>
      <w:rPr>
        <w:rStyle w:val="FontStyle38"/>
        <w:spacing w:val="0"/>
        <w:lang w:val="bg-BG" w:eastAsia="bg-BG"/>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05A089" w14:textId="77777777" w:rsidR="008A2D9A" w:rsidRDefault="008A2D9A">
      <w:r>
        <w:separator/>
      </w:r>
    </w:p>
  </w:footnote>
  <w:footnote w:type="continuationSeparator" w:id="0">
    <w:p w14:paraId="6FD09F61" w14:textId="77777777" w:rsidR="008A2D9A" w:rsidRDefault="008A2D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85F7F"/>
    <w:multiLevelType w:val="multilevel"/>
    <w:tmpl w:val="013E1AE6"/>
    <w:lvl w:ilvl="0">
      <w:start w:val="2"/>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
    <w:nsid w:val="15D67227"/>
    <w:multiLevelType w:val="hybridMultilevel"/>
    <w:tmpl w:val="56A09B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BA63AA"/>
    <w:multiLevelType w:val="hybridMultilevel"/>
    <w:tmpl w:val="42B8D7C4"/>
    <w:lvl w:ilvl="0" w:tplc="1764DB64">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AB2616B"/>
    <w:multiLevelType w:val="hybridMultilevel"/>
    <w:tmpl w:val="4266A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BC0C5B"/>
    <w:multiLevelType w:val="multilevel"/>
    <w:tmpl w:val="1C2C33B4"/>
    <w:lvl w:ilvl="0">
      <w:start w:val="11"/>
      <w:numFmt w:val="decimal"/>
      <w:lvlText w:val="%1"/>
      <w:lvlJc w:val="left"/>
      <w:pPr>
        <w:ind w:left="480" w:hanging="480"/>
      </w:pPr>
      <w:rPr>
        <w:rFonts w:hint="default"/>
      </w:rPr>
    </w:lvl>
    <w:lvl w:ilvl="1">
      <w:start w:val="1"/>
      <w:numFmt w:val="decimal"/>
      <w:lvlText w:val="%1.%2"/>
      <w:lvlJc w:val="left"/>
      <w:pPr>
        <w:ind w:left="192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5">
    <w:nsid w:val="1DE475B1"/>
    <w:multiLevelType w:val="multilevel"/>
    <w:tmpl w:val="92F2F62E"/>
    <w:lvl w:ilvl="0">
      <w:start w:val="25"/>
      <w:numFmt w:val="decimal"/>
      <w:lvlText w:val="%1"/>
      <w:lvlJc w:val="left"/>
      <w:pPr>
        <w:ind w:left="480" w:hanging="480"/>
      </w:pPr>
      <w:rPr>
        <w:rFonts w:ascii="Bookman Old Style" w:hAnsi="Bookman Old Style" w:hint="default"/>
        <w:sz w:val="22"/>
      </w:rPr>
    </w:lvl>
    <w:lvl w:ilvl="1">
      <w:start w:val="1"/>
      <w:numFmt w:val="decimal"/>
      <w:lvlText w:val="%1.%2"/>
      <w:lvlJc w:val="left"/>
      <w:pPr>
        <w:ind w:left="720" w:hanging="720"/>
      </w:pPr>
      <w:rPr>
        <w:rFonts w:ascii="Bookman Old Style" w:hAnsi="Bookman Old Style" w:hint="default"/>
        <w:sz w:val="22"/>
      </w:rPr>
    </w:lvl>
    <w:lvl w:ilvl="2">
      <w:start w:val="1"/>
      <w:numFmt w:val="decimal"/>
      <w:lvlText w:val="%1.%2.%3"/>
      <w:lvlJc w:val="left"/>
      <w:pPr>
        <w:ind w:left="1080" w:hanging="1080"/>
      </w:pPr>
      <w:rPr>
        <w:rFonts w:ascii="Bookman Old Style" w:hAnsi="Bookman Old Style" w:hint="default"/>
        <w:sz w:val="22"/>
      </w:rPr>
    </w:lvl>
    <w:lvl w:ilvl="3">
      <w:start w:val="1"/>
      <w:numFmt w:val="decimal"/>
      <w:lvlText w:val="%1.%2.%3.%4"/>
      <w:lvlJc w:val="left"/>
      <w:pPr>
        <w:ind w:left="1080" w:hanging="1080"/>
      </w:pPr>
      <w:rPr>
        <w:rFonts w:ascii="Bookman Old Style" w:hAnsi="Bookman Old Style" w:hint="default"/>
        <w:sz w:val="22"/>
      </w:rPr>
    </w:lvl>
    <w:lvl w:ilvl="4">
      <w:start w:val="1"/>
      <w:numFmt w:val="decimal"/>
      <w:lvlText w:val="%1.%2.%3.%4.%5"/>
      <w:lvlJc w:val="left"/>
      <w:pPr>
        <w:ind w:left="1440" w:hanging="1440"/>
      </w:pPr>
      <w:rPr>
        <w:rFonts w:ascii="Bookman Old Style" w:hAnsi="Bookman Old Style" w:hint="default"/>
        <w:sz w:val="22"/>
      </w:rPr>
    </w:lvl>
    <w:lvl w:ilvl="5">
      <w:start w:val="1"/>
      <w:numFmt w:val="decimal"/>
      <w:lvlText w:val="%1.%2.%3.%4.%5.%6"/>
      <w:lvlJc w:val="left"/>
      <w:pPr>
        <w:ind w:left="1800" w:hanging="1800"/>
      </w:pPr>
      <w:rPr>
        <w:rFonts w:ascii="Bookman Old Style" w:hAnsi="Bookman Old Style" w:hint="default"/>
        <w:sz w:val="22"/>
      </w:rPr>
    </w:lvl>
    <w:lvl w:ilvl="6">
      <w:start w:val="1"/>
      <w:numFmt w:val="decimal"/>
      <w:lvlText w:val="%1.%2.%3.%4.%5.%6.%7"/>
      <w:lvlJc w:val="left"/>
      <w:pPr>
        <w:ind w:left="2160" w:hanging="2160"/>
      </w:pPr>
      <w:rPr>
        <w:rFonts w:ascii="Bookman Old Style" w:hAnsi="Bookman Old Style" w:hint="default"/>
        <w:sz w:val="22"/>
      </w:rPr>
    </w:lvl>
    <w:lvl w:ilvl="7">
      <w:start w:val="1"/>
      <w:numFmt w:val="decimal"/>
      <w:lvlText w:val="%1.%2.%3.%4.%5.%6.%7.%8"/>
      <w:lvlJc w:val="left"/>
      <w:pPr>
        <w:ind w:left="2520" w:hanging="2520"/>
      </w:pPr>
      <w:rPr>
        <w:rFonts w:ascii="Bookman Old Style" w:hAnsi="Bookman Old Style" w:hint="default"/>
        <w:sz w:val="22"/>
      </w:rPr>
    </w:lvl>
    <w:lvl w:ilvl="8">
      <w:start w:val="1"/>
      <w:numFmt w:val="decimal"/>
      <w:lvlText w:val="%1.%2.%3.%4.%5.%6.%7.%8.%9"/>
      <w:lvlJc w:val="left"/>
      <w:pPr>
        <w:ind w:left="2520" w:hanging="2520"/>
      </w:pPr>
      <w:rPr>
        <w:rFonts w:ascii="Bookman Old Style" w:hAnsi="Bookman Old Style" w:hint="default"/>
        <w:sz w:val="22"/>
      </w:rPr>
    </w:lvl>
  </w:abstractNum>
  <w:abstractNum w:abstractNumId="6">
    <w:nsid w:val="1DFF6D4C"/>
    <w:multiLevelType w:val="multilevel"/>
    <w:tmpl w:val="248A2D6E"/>
    <w:lvl w:ilvl="0">
      <w:start w:val="1"/>
      <w:numFmt w:val="decimal"/>
      <w:lvlText w:val="%1."/>
      <w:lvlJc w:val="left"/>
      <w:pPr>
        <w:tabs>
          <w:tab w:val="num" w:pos="720"/>
        </w:tabs>
        <w:ind w:left="720" w:hanging="720"/>
      </w:pPr>
      <w:rPr>
        <w:rFonts w:ascii="Bookman Old Style" w:hAnsi="Bookman Old Style" w:hint="default"/>
        <w:b/>
        <w:i w:val="0"/>
        <w:color w:val="auto"/>
        <w:sz w:val="24"/>
      </w:rPr>
    </w:lvl>
    <w:lvl w:ilvl="1">
      <w:start w:val="1"/>
      <w:numFmt w:val="decimal"/>
      <w:lvlText w:val="%1.%2."/>
      <w:lvlJc w:val="left"/>
      <w:pPr>
        <w:tabs>
          <w:tab w:val="num" w:pos="720"/>
        </w:tabs>
        <w:ind w:left="360" w:hanging="360"/>
      </w:pPr>
      <w:rPr>
        <w:rFonts w:ascii="Bookman Old Style" w:hAnsi="Bookman Old Style" w:hint="default"/>
        <w:b w:val="0"/>
        <w:i w:val="0"/>
        <w:color w:val="auto"/>
        <w:sz w:val="24"/>
      </w:rPr>
    </w:lvl>
    <w:lvl w:ilvl="2">
      <w:start w:val="1"/>
      <w:numFmt w:val="decimal"/>
      <w:lvlText w:val="%1.%2.%3."/>
      <w:lvlJc w:val="left"/>
      <w:pPr>
        <w:tabs>
          <w:tab w:val="num" w:pos="1440"/>
        </w:tabs>
        <w:ind w:left="1440" w:hanging="720"/>
      </w:pPr>
      <w:rPr>
        <w:rFonts w:ascii="Bookman Old Style" w:hAnsi="Bookman Old Style" w:hint="default"/>
        <w:b w:val="0"/>
        <w:i w:val="0"/>
        <w:color w:val="auto"/>
        <w:sz w:val="24"/>
      </w:rPr>
    </w:lvl>
    <w:lvl w:ilvl="3">
      <w:start w:val="1"/>
      <w:numFmt w:val="decimal"/>
      <w:lvlText w:val="%1.%2.%3.%4."/>
      <w:lvlJc w:val="left"/>
      <w:pPr>
        <w:tabs>
          <w:tab w:val="num" w:pos="2880"/>
        </w:tabs>
        <w:ind w:left="2880" w:hanging="720"/>
      </w:pPr>
      <w:rPr>
        <w:b w:val="0"/>
      </w:r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400"/>
        </w:tabs>
        <w:ind w:left="5400" w:hanging="108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200"/>
        </w:tabs>
        <w:ind w:left="7200" w:hanging="1440"/>
      </w:pPr>
    </w:lvl>
  </w:abstractNum>
  <w:abstractNum w:abstractNumId="7">
    <w:nsid w:val="21527233"/>
    <w:multiLevelType w:val="multilevel"/>
    <w:tmpl w:val="248A2D6E"/>
    <w:lvl w:ilvl="0">
      <w:start w:val="1"/>
      <w:numFmt w:val="decimal"/>
      <w:lvlText w:val="%1."/>
      <w:lvlJc w:val="left"/>
      <w:pPr>
        <w:tabs>
          <w:tab w:val="num" w:pos="720"/>
        </w:tabs>
        <w:ind w:left="720" w:hanging="720"/>
      </w:pPr>
      <w:rPr>
        <w:rFonts w:ascii="Bookman Old Style" w:hAnsi="Bookman Old Style" w:hint="default"/>
        <w:b/>
        <w:i w:val="0"/>
        <w:color w:val="auto"/>
        <w:sz w:val="24"/>
      </w:rPr>
    </w:lvl>
    <w:lvl w:ilvl="1">
      <w:start w:val="1"/>
      <w:numFmt w:val="decimal"/>
      <w:lvlText w:val="%1.%2."/>
      <w:lvlJc w:val="left"/>
      <w:pPr>
        <w:tabs>
          <w:tab w:val="num" w:pos="720"/>
        </w:tabs>
        <w:ind w:left="360" w:hanging="360"/>
      </w:pPr>
      <w:rPr>
        <w:rFonts w:ascii="Bookman Old Style" w:hAnsi="Bookman Old Style" w:hint="default"/>
        <w:b w:val="0"/>
        <w:i w:val="0"/>
        <w:color w:val="auto"/>
        <w:sz w:val="24"/>
      </w:rPr>
    </w:lvl>
    <w:lvl w:ilvl="2">
      <w:start w:val="1"/>
      <w:numFmt w:val="decimal"/>
      <w:lvlText w:val="%1.%2.%3."/>
      <w:lvlJc w:val="left"/>
      <w:pPr>
        <w:tabs>
          <w:tab w:val="num" w:pos="1440"/>
        </w:tabs>
        <w:ind w:left="1440" w:hanging="720"/>
      </w:pPr>
      <w:rPr>
        <w:rFonts w:ascii="Bookman Old Style" w:hAnsi="Bookman Old Style" w:hint="default"/>
        <w:b w:val="0"/>
        <w:i w:val="0"/>
        <w:color w:val="auto"/>
        <w:sz w:val="24"/>
      </w:rPr>
    </w:lvl>
    <w:lvl w:ilvl="3">
      <w:start w:val="1"/>
      <w:numFmt w:val="decimal"/>
      <w:lvlText w:val="%1.%2.%3.%4."/>
      <w:lvlJc w:val="left"/>
      <w:pPr>
        <w:tabs>
          <w:tab w:val="num" w:pos="2880"/>
        </w:tabs>
        <w:ind w:left="2880" w:hanging="720"/>
      </w:pPr>
      <w:rPr>
        <w:b w:val="0"/>
      </w:r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400"/>
        </w:tabs>
        <w:ind w:left="5400" w:hanging="108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200"/>
        </w:tabs>
        <w:ind w:left="7200" w:hanging="1440"/>
      </w:pPr>
    </w:lvl>
  </w:abstractNum>
  <w:abstractNum w:abstractNumId="8">
    <w:nsid w:val="2F0A6053"/>
    <w:multiLevelType w:val="hybridMultilevel"/>
    <w:tmpl w:val="3B00F564"/>
    <w:lvl w:ilvl="0" w:tplc="FFFFFFFF">
      <w:start w:val="1"/>
      <w:numFmt w:val="bullet"/>
      <w:lvlText w:val=""/>
      <w:lvlJc w:val="left"/>
      <w:pPr>
        <w:tabs>
          <w:tab w:val="num" w:pos="2160"/>
        </w:tabs>
        <w:ind w:left="2160" w:hanging="360"/>
      </w:pPr>
      <w:rPr>
        <w:rFonts w:ascii="Symbol" w:hAnsi="Symbol" w:hint="default"/>
        <w:color w:val="auto"/>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2F631BB0"/>
    <w:multiLevelType w:val="multilevel"/>
    <w:tmpl w:val="6004FABC"/>
    <w:lvl w:ilvl="0">
      <w:start w:val="1"/>
      <w:numFmt w:val="decimal"/>
      <w:lvlText w:val="%1."/>
      <w:lvlJc w:val="left"/>
      <w:pPr>
        <w:tabs>
          <w:tab w:val="num" w:pos="720"/>
        </w:tabs>
        <w:ind w:left="720" w:hanging="720"/>
      </w:pPr>
      <w:rPr>
        <w:rFonts w:ascii="Bookman Old Style" w:hAnsi="Bookman Old Style" w:hint="default"/>
        <w:b/>
        <w:i w:val="0"/>
        <w:sz w:val="24"/>
      </w:rPr>
    </w:lvl>
    <w:lvl w:ilvl="1">
      <w:start w:val="1"/>
      <w:numFmt w:val="decimal"/>
      <w:lvlText w:val="%1.%2."/>
      <w:lvlJc w:val="left"/>
      <w:pPr>
        <w:tabs>
          <w:tab w:val="num" w:pos="720"/>
        </w:tabs>
        <w:ind w:left="720" w:hanging="720"/>
      </w:pPr>
      <w:rPr>
        <w:rFonts w:ascii="Bookman Old Style" w:hAnsi="Bookman Old Style" w:hint="default"/>
        <w:b w:val="0"/>
        <w:i w:val="0"/>
        <w:color w:val="auto"/>
        <w:sz w:val="18"/>
        <w:szCs w:val="22"/>
      </w:rPr>
    </w:lvl>
    <w:lvl w:ilvl="2">
      <w:start w:val="1"/>
      <w:numFmt w:val="decimal"/>
      <w:lvlText w:val="%1.%2.%3"/>
      <w:lvlJc w:val="left"/>
      <w:pPr>
        <w:tabs>
          <w:tab w:val="num" w:pos="720"/>
        </w:tabs>
        <w:ind w:left="720" w:hanging="720"/>
      </w:pPr>
      <w:rPr>
        <w:rFonts w:ascii="Bookman Old Style" w:hAnsi="Bookman Old Style" w:hint="default"/>
        <w:b w:val="0"/>
        <w:i w:val="0"/>
        <w:sz w:val="20"/>
        <w:szCs w:val="22"/>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2F8F4460"/>
    <w:multiLevelType w:val="singleLevel"/>
    <w:tmpl w:val="2F484FDC"/>
    <w:lvl w:ilvl="0">
      <w:start w:val="6"/>
      <w:numFmt w:val="decimal"/>
      <w:lvlText w:val="%1."/>
      <w:legacy w:legacy="1" w:legacySpace="0" w:legacyIndent="713"/>
      <w:lvlJc w:val="left"/>
      <w:rPr>
        <w:rFonts w:ascii="MS Reference Sans Serif" w:hAnsi="MS Reference Sans Serif" w:hint="default"/>
      </w:rPr>
    </w:lvl>
  </w:abstractNum>
  <w:abstractNum w:abstractNumId="11">
    <w:nsid w:val="326A5AB0"/>
    <w:multiLevelType w:val="multilevel"/>
    <w:tmpl w:val="510EEB54"/>
    <w:lvl w:ilvl="0">
      <w:start w:val="1"/>
      <w:numFmt w:val="decimal"/>
      <w:lvlText w:val="%1."/>
      <w:lvlJc w:val="left"/>
      <w:pPr>
        <w:tabs>
          <w:tab w:val="num" w:pos="360"/>
        </w:tabs>
        <w:ind w:left="360" w:hanging="360"/>
      </w:pPr>
      <w:rPr>
        <w:rFonts w:hint="default"/>
      </w:rPr>
    </w:lvl>
    <w:lvl w:ilvl="1">
      <w:start w:val="1"/>
      <w:numFmt w:val="decimal"/>
      <w:lvlRestart w:val="0"/>
      <w:lvlText w:val="%1.%2."/>
      <w:lvlJc w:val="left"/>
      <w:pPr>
        <w:tabs>
          <w:tab w:val="num" w:pos="1191"/>
        </w:tabs>
        <w:ind w:left="1191" w:hanging="624"/>
      </w:pPr>
      <w:rPr>
        <w:rFonts w:ascii="Arial" w:hAnsi="Arial" w:hint="default"/>
        <w:b w:val="0"/>
        <w:i w:val="0"/>
        <w:sz w:val="24"/>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
    <w:nsid w:val="331A351B"/>
    <w:multiLevelType w:val="multilevel"/>
    <w:tmpl w:val="F91E834A"/>
    <w:lvl w:ilvl="0">
      <w:start w:val="1"/>
      <w:numFmt w:val="decimal"/>
      <w:lvlText w:val="%1"/>
      <w:lvlJc w:val="left"/>
      <w:pPr>
        <w:tabs>
          <w:tab w:val="num" w:pos="375"/>
        </w:tabs>
        <w:ind w:left="375" w:hanging="375"/>
      </w:pPr>
      <w:rPr>
        <w:rFonts w:hint="default"/>
        <w:b w:val="0"/>
        <w:i w:val="0"/>
      </w:rPr>
    </w:lvl>
    <w:lvl w:ilvl="1">
      <w:start w:val="1"/>
      <w:numFmt w:val="decimal"/>
      <w:lvlText w:val="%1.%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hint="default"/>
        <w:b w:val="0"/>
        <w:i w:val="0"/>
      </w:rPr>
    </w:lvl>
    <w:lvl w:ilvl="4">
      <w:start w:val="1"/>
      <w:numFmt w:val="decimal"/>
      <w:lvlText w:val="%1.%2.%3.%4.%5"/>
      <w:lvlJc w:val="left"/>
      <w:pPr>
        <w:tabs>
          <w:tab w:val="num" w:pos="1080"/>
        </w:tabs>
        <w:ind w:left="1080" w:hanging="1080"/>
      </w:pPr>
      <w:rPr>
        <w:rFonts w:hint="default"/>
        <w:b w:val="0"/>
        <w:i w:val="0"/>
      </w:rPr>
    </w:lvl>
    <w:lvl w:ilvl="5">
      <w:start w:val="1"/>
      <w:numFmt w:val="decimal"/>
      <w:lvlText w:val="%1.%2.%3.%4.%5.%6"/>
      <w:lvlJc w:val="left"/>
      <w:pPr>
        <w:tabs>
          <w:tab w:val="num" w:pos="1440"/>
        </w:tabs>
        <w:ind w:left="1440" w:hanging="1440"/>
      </w:pPr>
      <w:rPr>
        <w:rFonts w:hint="default"/>
        <w:b w:val="0"/>
        <w:i w:val="0"/>
      </w:rPr>
    </w:lvl>
    <w:lvl w:ilvl="6">
      <w:start w:val="1"/>
      <w:numFmt w:val="decimal"/>
      <w:lvlText w:val="%1.%2.%3.%4.%5.%6.%7"/>
      <w:lvlJc w:val="left"/>
      <w:pPr>
        <w:tabs>
          <w:tab w:val="num" w:pos="1800"/>
        </w:tabs>
        <w:ind w:left="1800" w:hanging="1800"/>
      </w:pPr>
      <w:rPr>
        <w:rFonts w:hint="default"/>
        <w:b w:val="0"/>
        <w:i w:val="0"/>
      </w:rPr>
    </w:lvl>
    <w:lvl w:ilvl="7">
      <w:start w:val="1"/>
      <w:numFmt w:val="decimal"/>
      <w:lvlText w:val="%1.%2.%3.%4.%5.%6.%7.%8"/>
      <w:lvlJc w:val="left"/>
      <w:pPr>
        <w:tabs>
          <w:tab w:val="num" w:pos="1800"/>
        </w:tabs>
        <w:ind w:left="1800" w:hanging="1800"/>
      </w:pPr>
      <w:rPr>
        <w:rFonts w:hint="default"/>
        <w:b w:val="0"/>
        <w:i w:val="0"/>
      </w:rPr>
    </w:lvl>
    <w:lvl w:ilvl="8">
      <w:start w:val="1"/>
      <w:numFmt w:val="decimal"/>
      <w:lvlText w:val="%1.%2.%3.%4.%5.%6.%7.%8.%9"/>
      <w:lvlJc w:val="left"/>
      <w:pPr>
        <w:tabs>
          <w:tab w:val="num" w:pos="2160"/>
        </w:tabs>
        <w:ind w:left="2160" w:hanging="2160"/>
      </w:pPr>
      <w:rPr>
        <w:rFonts w:hint="default"/>
        <w:b w:val="0"/>
        <w:i w:val="0"/>
      </w:rPr>
    </w:lvl>
  </w:abstractNum>
  <w:abstractNum w:abstractNumId="13">
    <w:nsid w:val="33AC0445"/>
    <w:multiLevelType w:val="multilevel"/>
    <w:tmpl w:val="057A8002"/>
    <w:lvl w:ilvl="0">
      <w:start w:val="2"/>
      <w:numFmt w:val="decimal"/>
      <w:lvlText w:val="%1"/>
      <w:lvlJc w:val="left"/>
      <w:pPr>
        <w:ind w:left="360" w:hanging="360"/>
      </w:pPr>
      <w:rPr>
        <w:rFonts w:hint="default"/>
      </w:rPr>
    </w:lvl>
    <w:lvl w:ilvl="1">
      <w:start w:val="1"/>
      <w:numFmt w:val="decimal"/>
      <w:lvlText w:val="%1.%2"/>
      <w:lvlJc w:val="left"/>
      <w:pPr>
        <w:ind w:left="1712" w:hanging="720"/>
      </w:pPr>
      <w:rPr>
        <w:rFonts w:hint="default"/>
      </w:rPr>
    </w:lvl>
    <w:lvl w:ilvl="2">
      <w:start w:val="1"/>
      <w:numFmt w:val="decimal"/>
      <w:lvlText w:val="%1.%2.%3"/>
      <w:lvlJc w:val="left"/>
      <w:pPr>
        <w:ind w:left="2704" w:hanging="720"/>
      </w:pPr>
      <w:rPr>
        <w:rFonts w:hint="default"/>
      </w:rPr>
    </w:lvl>
    <w:lvl w:ilvl="3">
      <w:start w:val="1"/>
      <w:numFmt w:val="decimal"/>
      <w:lvlText w:val="%1.%2.%3.%4"/>
      <w:lvlJc w:val="left"/>
      <w:pPr>
        <w:ind w:left="4056" w:hanging="1080"/>
      </w:pPr>
      <w:rPr>
        <w:rFonts w:hint="default"/>
      </w:rPr>
    </w:lvl>
    <w:lvl w:ilvl="4">
      <w:start w:val="1"/>
      <w:numFmt w:val="decimal"/>
      <w:lvlText w:val="%1.%2.%3.%4.%5"/>
      <w:lvlJc w:val="left"/>
      <w:pPr>
        <w:ind w:left="5408" w:hanging="1440"/>
      </w:pPr>
      <w:rPr>
        <w:rFonts w:hint="default"/>
      </w:rPr>
    </w:lvl>
    <w:lvl w:ilvl="5">
      <w:start w:val="1"/>
      <w:numFmt w:val="decimal"/>
      <w:lvlText w:val="%1.%2.%3.%4.%5.%6"/>
      <w:lvlJc w:val="left"/>
      <w:pPr>
        <w:ind w:left="6400" w:hanging="1440"/>
      </w:pPr>
      <w:rPr>
        <w:rFonts w:hint="default"/>
      </w:rPr>
    </w:lvl>
    <w:lvl w:ilvl="6">
      <w:start w:val="1"/>
      <w:numFmt w:val="decimal"/>
      <w:lvlText w:val="%1.%2.%3.%4.%5.%6.%7"/>
      <w:lvlJc w:val="left"/>
      <w:pPr>
        <w:ind w:left="7752" w:hanging="1800"/>
      </w:pPr>
      <w:rPr>
        <w:rFonts w:hint="default"/>
      </w:rPr>
    </w:lvl>
    <w:lvl w:ilvl="7">
      <w:start w:val="1"/>
      <w:numFmt w:val="decimal"/>
      <w:lvlText w:val="%1.%2.%3.%4.%5.%6.%7.%8"/>
      <w:lvlJc w:val="left"/>
      <w:pPr>
        <w:ind w:left="9104" w:hanging="2160"/>
      </w:pPr>
      <w:rPr>
        <w:rFonts w:hint="default"/>
      </w:rPr>
    </w:lvl>
    <w:lvl w:ilvl="8">
      <w:start w:val="1"/>
      <w:numFmt w:val="decimal"/>
      <w:lvlText w:val="%1.%2.%3.%4.%5.%6.%7.%8.%9"/>
      <w:lvlJc w:val="left"/>
      <w:pPr>
        <w:ind w:left="10096" w:hanging="2160"/>
      </w:pPr>
      <w:rPr>
        <w:rFonts w:hint="default"/>
      </w:rPr>
    </w:lvl>
  </w:abstractNum>
  <w:abstractNum w:abstractNumId="14">
    <w:nsid w:val="358D19B2"/>
    <w:multiLevelType w:val="multilevel"/>
    <w:tmpl w:val="DF4606AA"/>
    <w:lvl w:ilvl="0">
      <w:start w:val="10"/>
      <w:numFmt w:val="decimal"/>
      <w:lvlText w:val="%1"/>
      <w:lvlJc w:val="left"/>
      <w:pPr>
        <w:ind w:left="456" w:hanging="456"/>
      </w:pPr>
      <w:rPr>
        <w:rFonts w:hint="default"/>
      </w:rPr>
    </w:lvl>
    <w:lvl w:ilvl="1">
      <w:start w:val="6"/>
      <w:numFmt w:val="decimal"/>
      <w:lvlText w:val="%1.%2"/>
      <w:lvlJc w:val="left"/>
      <w:pPr>
        <w:ind w:left="882" w:hanging="456"/>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5">
    <w:nsid w:val="39786F02"/>
    <w:multiLevelType w:val="singleLevel"/>
    <w:tmpl w:val="D4DEF1AA"/>
    <w:lvl w:ilvl="0">
      <w:start w:val="2"/>
      <w:numFmt w:val="decimal"/>
      <w:lvlText w:val="%1."/>
      <w:legacy w:legacy="1" w:legacySpace="0" w:legacyIndent="713"/>
      <w:lvlJc w:val="left"/>
      <w:rPr>
        <w:rFonts w:ascii="MS Reference Sans Serif" w:hAnsi="MS Reference Sans Serif" w:hint="default"/>
      </w:rPr>
    </w:lvl>
  </w:abstractNum>
  <w:abstractNum w:abstractNumId="16">
    <w:nsid w:val="406475F8"/>
    <w:multiLevelType w:val="singleLevel"/>
    <w:tmpl w:val="17687598"/>
    <w:lvl w:ilvl="0">
      <w:start w:val="20"/>
      <w:numFmt w:val="decimal"/>
      <w:lvlText w:val="%1."/>
      <w:legacy w:legacy="1" w:legacySpace="0" w:legacyIndent="713"/>
      <w:lvlJc w:val="left"/>
      <w:rPr>
        <w:rFonts w:ascii="MS Reference Sans Serif" w:hAnsi="MS Reference Sans Serif" w:hint="default"/>
      </w:rPr>
    </w:lvl>
  </w:abstractNum>
  <w:abstractNum w:abstractNumId="17">
    <w:nsid w:val="42D225F2"/>
    <w:multiLevelType w:val="hybridMultilevel"/>
    <w:tmpl w:val="E8745F76"/>
    <w:lvl w:ilvl="0" w:tplc="BE24FCA2">
      <w:start w:val="1"/>
      <w:numFmt w:val="decimal"/>
      <w:lvlText w:val="%1."/>
      <w:lvlJc w:val="left"/>
      <w:pPr>
        <w:tabs>
          <w:tab w:val="num" w:pos="1080"/>
        </w:tabs>
        <w:ind w:left="1080" w:hanging="720"/>
      </w:pPr>
      <w:rPr>
        <w:rFonts w:hint="default"/>
        <w:b w:val="0"/>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4F4F45A8"/>
    <w:multiLevelType w:val="hybridMultilevel"/>
    <w:tmpl w:val="F75ACF5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nsid w:val="504533D1"/>
    <w:multiLevelType w:val="multilevel"/>
    <w:tmpl w:val="A88C7E62"/>
    <w:lvl w:ilvl="0">
      <w:start w:val="1"/>
      <w:numFmt w:val="decimal"/>
      <w:lvlText w:val="%1."/>
      <w:lvlJc w:val="left"/>
      <w:pPr>
        <w:tabs>
          <w:tab w:val="num" w:pos="720"/>
        </w:tabs>
        <w:ind w:left="720" w:hanging="720"/>
      </w:pPr>
      <w:rPr>
        <w:rFonts w:ascii="Bookman Old Style" w:hAnsi="Bookman Old Style" w:hint="default"/>
        <w:b/>
        <w:i w:val="0"/>
        <w:sz w:val="24"/>
      </w:rPr>
    </w:lvl>
    <w:lvl w:ilvl="1">
      <w:start w:val="1"/>
      <w:numFmt w:val="decimal"/>
      <w:lvlText w:val="%1.%2."/>
      <w:lvlJc w:val="left"/>
      <w:pPr>
        <w:tabs>
          <w:tab w:val="num" w:pos="720"/>
        </w:tabs>
        <w:ind w:left="720" w:hanging="720"/>
      </w:pPr>
      <w:rPr>
        <w:rFonts w:ascii="Bookman Old Style" w:hAnsi="Bookman Old Style" w:hint="default"/>
        <w:b w:val="0"/>
        <w:i w:val="0"/>
        <w:sz w:val="24"/>
      </w:rPr>
    </w:lvl>
    <w:lvl w:ilvl="2">
      <w:start w:val="1"/>
      <w:numFmt w:val="decimal"/>
      <w:lvlText w:val="%1.%2.%3."/>
      <w:lvlJc w:val="left"/>
      <w:pPr>
        <w:tabs>
          <w:tab w:val="num" w:pos="1440"/>
        </w:tabs>
        <w:ind w:left="1440" w:hanging="720"/>
      </w:pPr>
      <w:rPr>
        <w:rFonts w:ascii="Bookman Old Style" w:hAnsi="Bookman Old Style" w:hint="default"/>
        <w:b w:val="0"/>
        <w:i w:val="0"/>
        <w:sz w:val="24"/>
      </w:rPr>
    </w:lvl>
    <w:lvl w:ilvl="3">
      <w:start w:val="1"/>
      <w:numFmt w:val="decimal"/>
      <w:lvlText w:val="%1.%2.%3.%4."/>
      <w:lvlJc w:val="left"/>
      <w:pPr>
        <w:tabs>
          <w:tab w:val="num" w:pos="3240"/>
        </w:tabs>
        <w:ind w:left="2880" w:hanging="720"/>
      </w:pPr>
      <w:rPr>
        <w:rFonts w:ascii="Arial" w:hAnsi="Arial" w:cs="Times New Roman" w:hint="default"/>
        <w:b w:val="0"/>
        <w:i w:val="0"/>
        <w:sz w:val="24"/>
      </w:r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400"/>
        </w:tabs>
        <w:ind w:left="5400" w:hanging="108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200"/>
        </w:tabs>
        <w:ind w:left="7200" w:hanging="1440"/>
      </w:pPr>
    </w:lvl>
  </w:abstractNum>
  <w:abstractNum w:abstractNumId="20">
    <w:nsid w:val="51B12DA3"/>
    <w:multiLevelType w:val="multilevel"/>
    <w:tmpl w:val="CCE0407C"/>
    <w:lvl w:ilvl="0">
      <w:start w:val="8"/>
      <w:numFmt w:val="decimal"/>
      <w:lvlText w:val="%1."/>
      <w:lvlJc w:val="left"/>
      <w:pPr>
        <w:ind w:left="780" w:hanging="360"/>
      </w:pPr>
      <w:rPr>
        <w:rFonts w:hint="default"/>
        <w:b/>
      </w:rPr>
    </w:lvl>
    <w:lvl w:ilvl="1">
      <w:start w:val="1"/>
      <w:numFmt w:val="decimal"/>
      <w:isLgl/>
      <w:lvlText w:val="%1.%2."/>
      <w:lvlJc w:val="left"/>
      <w:pPr>
        <w:ind w:left="1980" w:hanging="720"/>
      </w:pPr>
      <w:rPr>
        <w:rFonts w:cs="Times New Roman" w:hint="default"/>
        <w:b w:val="0"/>
      </w:rPr>
    </w:lvl>
    <w:lvl w:ilvl="2">
      <w:start w:val="1"/>
      <w:numFmt w:val="decimal"/>
      <w:isLgl/>
      <w:lvlText w:val="%1.%2.%3."/>
      <w:lvlJc w:val="left"/>
      <w:pPr>
        <w:ind w:left="2820" w:hanging="720"/>
      </w:pPr>
      <w:rPr>
        <w:rFonts w:cs="Times New Roman" w:hint="default"/>
        <w:b w:val="0"/>
      </w:rPr>
    </w:lvl>
    <w:lvl w:ilvl="3">
      <w:start w:val="1"/>
      <w:numFmt w:val="decimal"/>
      <w:isLgl/>
      <w:lvlText w:val="%1.%2.%3.%4."/>
      <w:lvlJc w:val="left"/>
      <w:pPr>
        <w:ind w:left="4020" w:hanging="1080"/>
      </w:pPr>
      <w:rPr>
        <w:rFonts w:cs="Times New Roman" w:hint="default"/>
        <w:b w:val="0"/>
      </w:rPr>
    </w:lvl>
    <w:lvl w:ilvl="4">
      <w:start w:val="1"/>
      <w:numFmt w:val="decimal"/>
      <w:isLgl/>
      <w:lvlText w:val="%1.%2.%3.%4.%5."/>
      <w:lvlJc w:val="left"/>
      <w:pPr>
        <w:ind w:left="4860" w:hanging="1080"/>
      </w:pPr>
      <w:rPr>
        <w:rFonts w:cs="Times New Roman" w:hint="default"/>
        <w:b w:val="0"/>
      </w:rPr>
    </w:lvl>
    <w:lvl w:ilvl="5">
      <w:start w:val="1"/>
      <w:numFmt w:val="decimal"/>
      <w:isLgl/>
      <w:lvlText w:val="%1.%2.%3.%4.%5.%6."/>
      <w:lvlJc w:val="left"/>
      <w:pPr>
        <w:ind w:left="6060" w:hanging="1440"/>
      </w:pPr>
      <w:rPr>
        <w:rFonts w:cs="Times New Roman" w:hint="default"/>
        <w:b w:val="0"/>
      </w:rPr>
    </w:lvl>
    <w:lvl w:ilvl="6">
      <w:start w:val="1"/>
      <w:numFmt w:val="decimal"/>
      <w:isLgl/>
      <w:lvlText w:val="%1.%2.%3.%4.%5.%6.%7."/>
      <w:lvlJc w:val="left"/>
      <w:pPr>
        <w:ind w:left="7260" w:hanging="1800"/>
      </w:pPr>
      <w:rPr>
        <w:rFonts w:cs="Times New Roman" w:hint="default"/>
        <w:b w:val="0"/>
      </w:rPr>
    </w:lvl>
    <w:lvl w:ilvl="7">
      <w:start w:val="1"/>
      <w:numFmt w:val="decimal"/>
      <w:isLgl/>
      <w:lvlText w:val="%1.%2.%3.%4.%5.%6.%7.%8."/>
      <w:lvlJc w:val="left"/>
      <w:pPr>
        <w:ind w:left="8100" w:hanging="1800"/>
      </w:pPr>
      <w:rPr>
        <w:rFonts w:cs="Times New Roman" w:hint="default"/>
        <w:b w:val="0"/>
      </w:rPr>
    </w:lvl>
    <w:lvl w:ilvl="8">
      <w:start w:val="1"/>
      <w:numFmt w:val="decimal"/>
      <w:isLgl/>
      <w:lvlText w:val="%1.%2.%3.%4.%5.%6.%7.%8.%9."/>
      <w:lvlJc w:val="left"/>
      <w:pPr>
        <w:ind w:left="9300" w:hanging="2160"/>
      </w:pPr>
      <w:rPr>
        <w:rFonts w:cs="Times New Roman" w:hint="default"/>
        <w:b w:val="0"/>
      </w:rPr>
    </w:lvl>
  </w:abstractNum>
  <w:abstractNum w:abstractNumId="21">
    <w:nsid w:val="57DA1B3A"/>
    <w:multiLevelType w:val="multilevel"/>
    <w:tmpl w:val="DB3E5DB8"/>
    <w:lvl w:ilvl="0">
      <w:start w:val="1"/>
      <w:numFmt w:val="decimal"/>
      <w:lvlText w:val="%1."/>
      <w:lvlJc w:val="left"/>
      <w:pPr>
        <w:ind w:left="502" w:hanging="360"/>
      </w:pPr>
      <w:rPr>
        <w:rFonts w:ascii="Bookman Old Style" w:hAnsi="Bookman Old Style" w:hint="default"/>
        <w:b w:val="0"/>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85F6E50"/>
    <w:multiLevelType w:val="multilevel"/>
    <w:tmpl w:val="013E1AE6"/>
    <w:lvl w:ilvl="0">
      <w:start w:val="2"/>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3">
    <w:nsid w:val="58C13680"/>
    <w:multiLevelType w:val="hybridMultilevel"/>
    <w:tmpl w:val="2F7C174E"/>
    <w:lvl w:ilvl="0" w:tplc="8BF6FF74">
      <w:start w:val="1"/>
      <w:numFmt w:val="decimal"/>
      <w:lvlText w:val="%1."/>
      <w:lvlJc w:val="left"/>
      <w:pPr>
        <w:tabs>
          <w:tab w:val="num" w:pos="720"/>
        </w:tabs>
        <w:ind w:left="720" w:hanging="360"/>
      </w:pPr>
      <w:rPr>
        <w:rFonts w:ascii="Bookman Old Style" w:hAnsi="Bookman Old Style"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8ED545D"/>
    <w:multiLevelType w:val="multilevel"/>
    <w:tmpl w:val="54B2CAAE"/>
    <w:lvl w:ilvl="0">
      <w:start w:val="35"/>
      <w:numFmt w:val="decimal"/>
      <w:lvlText w:val="%1."/>
      <w:lvlJc w:val="left"/>
      <w:pPr>
        <w:ind w:left="555" w:hanging="555"/>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25">
    <w:nsid w:val="5CF744EC"/>
    <w:multiLevelType w:val="multilevel"/>
    <w:tmpl w:val="248A2D6E"/>
    <w:lvl w:ilvl="0">
      <w:start w:val="1"/>
      <w:numFmt w:val="decimal"/>
      <w:lvlText w:val="%1."/>
      <w:lvlJc w:val="left"/>
      <w:pPr>
        <w:tabs>
          <w:tab w:val="num" w:pos="720"/>
        </w:tabs>
        <w:ind w:left="720" w:hanging="720"/>
      </w:pPr>
      <w:rPr>
        <w:rFonts w:ascii="Bookman Old Style" w:hAnsi="Bookman Old Style" w:hint="default"/>
        <w:b/>
        <w:i w:val="0"/>
        <w:color w:val="auto"/>
        <w:sz w:val="24"/>
      </w:rPr>
    </w:lvl>
    <w:lvl w:ilvl="1">
      <w:start w:val="1"/>
      <w:numFmt w:val="decimal"/>
      <w:lvlText w:val="%1.%2."/>
      <w:lvlJc w:val="left"/>
      <w:pPr>
        <w:tabs>
          <w:tab w:val="num" w:pos="720"/>
        </w:tabs>
        <w:ind w:left="360" w:hanging="360"/>
      </w:pPr>
      <w:rPr>
        <w:rFonts w:ascii="Bookman Old Style" w:hAnsi="Bookman Old Style" w:hint="default"/>
        <w:b w:val="0"/>
        <w:i w:val="0"/>
        <w:color w:val="auto"/>
        <w:sz w:val="24"/>
      </w:rPr>
    </w:lvl>
    <w:lvl w:ilvl="2">
      <w:start w:val="1"/>
      <w:numFmt w:val="decimal"/>
      <w:lvlText w:val="%1.%2.%3."/>
      <w:lvlJc w:val="left"/>
      <w:pPr>
        <w:tabs>
          <w:tab w:val="num" w:pos="1440"/>
        </w:tabs>
        <w:ind w:left="1440" w:hanging="720"/>
      </w:pPr>
      <w:rPr>
        <w:rFonts w:ascii="Bookman Old Style" w:hAnsi="Bookman Old Style" w:hint="default"/>
        <w:b w:val="0"/>
        <w:i w:val="0"/>
        <w:color w:val="auto"/>
        <w:sz w:val="24"/>
      </w:rPr>
    </w:lvl>
    <w:lvl w:ilvl="3">
      <w:start w:val="1"/>
      <w:numFmt w:val="decimal"/>
      <w:lvlText w:val="%1.%2.%3.%4."/>
      <w:lvlJc w:val="left"/>
      <w:pPr>
        <w:tabs>
          <w:tab w:val="num" w:pos="2880"/>
        </w:tabs>
        <w:ind w:left="2880" w:hanging="720"/>
      </w:pPr>
      <w:rPr>
        <w:b w:val="0"/>
      </w:r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400"/>
        </w:tabs>
        <w:ind w:left="5400" w:hanging="108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200"/>
        </w:tabs>
        <w:ind w:left="7200" w:hanging="1440"/>
      </w:pPr>
    </w:lvl>
  </w:abstractNum>
  <w:abstractNum w:abstractNumId="26">
    <w:nsid w:val="5DC93B0F"/>
    <w:multiLevelType w:val="multilevel"/>
    <w:tmpl w:val="248A2D6E"/>
    <w:lvl w:ilvl="0">
      <w:start w:val="1"/>
      <w:numFmt w:val="decimal"/>
      <w:lvlText w:val="%1."/>
      <w:lvlJc w:val="left"/>
      <w:pPr>
        <w:tabs>
          <w:tab w:val="num" w:pos="720"/>
        </w:tabs>
        <w:ind w:left="720" w:hanging="720"/>
      </w:pPr>
      <w:rPr>
        <w:rFonts w:ascii="Bookman Old Style" w:hAnsi="Bookman Old Style" w:hint="default"/>
        <w:b/>
        <w:i w:val="0"/>
        <w:color w:val="auto"/>
        <w:sz w:val="24"/>
      </w:rPr>
    </w:lvl>
    <w:lvl w:ilvl="1">
      <w:start w:val="1"/>
      <w:numFmt w:val="decimal"/>
      <w:lvlText w:val="%1.%2."/>
      <w:lvlJc w:val="left"/>
      <w:pPr>
        <w:tabs>
          <w:tab w:val="num" w:pos="720"/>
        </w:tabs>
        <w:ind w:left="360" w:hanging="360"/>
      </w:pPr>
      <w:rPr>
        <w:rFonts w:ascii="Bookman Old Style" w:hAnsi="Bookman Old Style" w:hint="default"/>
        <w:b w:val="0"/>
        <w:i w:val="0"/>
        <w:color w:val="auto"/>
        <w:sz w:val="24"/>
      </w:rPr>
    </w:lvl>
    <w:lvl w:ilvl="2">
      <w:start w:val="1"/>
      <w:numFmt w:val="decimal"/>
      <w:lvlText w:val="%1.%2.%3."/>
      <w:lvlJc w:val="left"/>
      <w:pPr>
        <w:tabs>
          <w:tab w:val="num" w:pos="1440"/>
        </w:tabs>
        <w:ind w:left="1440" w:hanging="720"/>
      </w:pPr>
      <w:rPr>
        <w:rFonts w:ascii="Bookman Old Style" w:hAnsi="Bookman Old Style" w:hint="default"/>
        <w:b w:val="0"/>
        <w:i w:val="0"/>
        <w:color w:val="auto"/>
        <w:sz w:val="24"/>
      </w:rPr>
    </w:lvl>
    <w:lvl w:ilvl="3">
      <w:start w:val="1"/>
      <w:numFmt w:val="decimal"/>
      <w:lvlText w:val="%1.%2.%3.%4."/>
      <w:lvlJc w:val="left"/>
      <w:pPr>
        <w:tabs>
          <w:tab w:val="num" w:pos="2880"/>
        </w:tabs>
        <w:ind w:left="2880" w:hanging="720"/>
      </w:pPr>
      <w:rPr>
        <w:b w:val="0"/>
      </w:r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400"/>
        </w:tabs>
        <w:ind w:left="5400" w:hanging="108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200"/>
        </w:tabs>
        <w:ind w:left="7200" w:hanging="1440"/>
      </w:pPr>
    </w:lvl>
  </w:abstractNum>
  <w:abstractNum w:abstractNumId="27">
    <w:nsid w:val="5EB21739"/>
    <w:multiLevelType w:val="multilevel"/>
    <w:tmpl w:val="521EAED2"/>
    <w:lvl w:ilvl="0">
      <w:start w:val="23"/>
      <w:numFmt w:val="decimal"/>
      <w:lvlText w:val="%1."/>
      <w:lvlJc w:val="left"/>
      <w:pPr>
        <w:ind w:left="555" w:hanging="555"/>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614A1BF5"/>
    <w:multiLevelType w:val="multilevel"/>
    <w:tmpl w:val="3E304928"/>
    <w:lvl w:ilvl="0">
      <w:start w:val="1"/>
      <w:numFmt w:val="decimal"/>
      <w:lvlText w:val="%1."/>
      <w:lvlJc w:val="left"/>
      <w:pPr>
        <w:tabs>
          <w:tab w:val="num" w:pos="360"/>
        </w:tabs>
        <w:ind w:left="360" w:hanging="360"/>
      </w:pPr>
      <w:rPr>
        <w:b w:val="0"/>
        <w:sz w:val="20"/>
        <w:szCs w:val="20"/>
      </w:rPr>
    </w:lvl>
    <w:lvl w:ilvl="1">
      <w:start w:val="1"/>
      <w:numFmt w:val="bullet"/>
      <w:lvlText w:val=""/>
      <w:lvlJc w:val="left"/>
      <w:pPr>
        <w:tabs>
          <w:tab w:val="num" w:pos="792"/>
        </w:tabs>
        <w:ind w:left="792" w:hanging="432"/>
      </w:pPr>
      <w:rPr>
        <w:rFonts w:ascii="Symbol" w:hAnsi="Symbol"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nsid w:val="677E2533"/>
    <w:multiLevelType w:val="hybridMultilevel"/>
    <w:tmpl w:val="63A8B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F100414"/>
    <w:multiLevelType w:val="multilevel"/>
    <w:tmpl w:val="4F46A5C0"/>
    <w:lvl w:ilvl="0">
      <w:start w:val="1"/>
      <w:numFmt w:val="decimal"/>
      <w:lvlText w:val="%1."/>
      <w:lvlJc w:val="left"/>
      <w:pPr>
        <w:ind w:left="1287" w:hanging="360"/>
      </w:pPr>
      <w:rPr>
        <w:sz w:val="20"/>
        <w:szCs w:val="20"/>
      </w:rPr>
    </w:lvl>
    <w:lvl w:ilvl="1">
      <w:start w:val="1"/>
      <w:numFmt w:val="decimal"/>
      <w:isLgl/>
      <w:lvlText w:val="%1.%2."/>
      <w:lvlJc w:val="left"/>
      <w:pPr>
        <w:ind w:left="1647" w:hanging="720"/>
      </w:pPr>
      <w:rPr>
        <w:rFonts w:hint="default"/>
        <w:b w:val="0"/>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b w:val="0"/>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31">
    <w:nsid w:val="75731E7E"/>
    <w:multiLevelType w:val="multilevel"/>
    <w:tmpl w:val="0230290C"/>
    <w:lvl w:ilvl="0">
      <w:start w:val="1"/>
      <w:numFmt w:val="decimal"/>
      <w:lvlText w:val="%1."/>
      <w:lvlJc w:val="left"/>
      <w:pPr>
        <w:tabs>
          <w:tab w:val="num" w:pos="720"/>
        </w:tabs>
        <w:ind w:left="720" w:hanging="720"/>
      </w:pPr>
      <w:rPr>
        <w:rFonts w:ascii="Times New Roman" w:hAnsi="Times New Roman" w:cs="Times New Roman" w:hint="default"/>
        <w:b w:val="0"/>
        <w:i/>
        <w:color w:val="365F91"/>
        <w:sz w:val="22"/>
        <w:szCs w:val="22"/>
      </w:rPr>
    </w:lvl>
    <w:lvl w:ilvl="1">
      <w:start w:val="1"/>
      <w:numFmt w:val="decimal"/>
      <w:lvlText w:val="%1.%2."/>
      <w:lvlJc w:val="left"/>
      <w:pPr>
        <w:tabs>
          <w:tab w:val="num" w:pos="720"/>
        </w:tabs>
        <w:ind w:left="720" w:hanging="720"/>
      </w:pPr>
      <w:rPr>
        <w:rFonts w:ascii="Times New Roman" w:hAnsi="Times New Roman" w:cs="Times New Roman" w:hint="default"/>
        <w:b w:val="0"/>
        <w:i w:val="0"/>
        <w:color w:val="auto"/>
        <w:sz w:val="22"/>
        <w:szCs w:val="22"/>
      </w:rPr>
    </w:lvl>
    <w:lvl w:ilvl="2">
      <w:start w:val="1"/>
      <w:numFmt w:val="decimal"/>
      <w:lvlText w:val="%1.%2.%3"/>
      <w:lvlJc w:val="left"/>
      <w:pPr>
        <w:tabs>
          <w:tab w:val="num" w:pos="720"/>
        </w:tabs>
        <w:ind w:left="720" w:hanging="720"/>
      </w:pPr>
      <w:rPr>
        <w:rFonts w:ascii="Bookman Old Style" w:hAnsi="Bookman Old Style" w:hint="default"/>
        <w:b w:val="0"/>
        <w:i w:val="0"/>
        <w:strike w:val="0"/>
        <w:dstrike w:val="0"/>
        <w:color w:val="auto"/>
        <w:sz w:val="22"/>
        <w:szCs w:val="22"/>
      </w:rPr>
    </w:lvl>
    <w:lvl w:ilvl="3">
      <w:start w:val="1"/>
      <w:numFmt w:val="decimal"/>
      <w:lvlText w:val="%1.%2.%3.%4"/>
      <w:lvlJc w:val="left"/>
      <w:pPr>
        <w:tabs>
          <w:tab w:val="num" w:pos="1080"/>
        </w:tabs>
        <w:ind w:left="1080" w:hanging="1080"/>
      </w:pPr>
      <w:rPr>
        <w:rFonts w:ascii="Verdana" w:hAnsi="Verdana" w:hint="default"/>
        <w:i w:val="0"/>
        <w:color w:val="auto"/>
        <w:sz w:val="20"/>
        <w:szCs w:val="2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760D106D"/>
    <w:multiLevelType w:val="multilevel"/>
    <w:tmpl w:val="46B4FF0E"/>
    <w:lvl w:ilvl="0">
      <w:start w:val="1"/>
      <w:numFmt w:val="decimal"/>
      <w:lvlText w:val="%1."/>
      <w:lvlJc w:val="left"/>
      <w:pPr>
        <w:tabs>
          <w:tab w:val="num" w:pos="720"/>
        </w:tabs>
        <w:ind w:left="720" w:hanging="720"/>
      </w:pPr>
      <w:rPr>
        <w:rFonts w:ascii="Bookman Old Style" w:hAnsi="Bookman Old Style" w:hint="default"/>
        <w:b/>
        <w:i w:val="0"/>
        <w:sz w:val="24"/>
      </w:rPr>
    </w:lvl>
    <w:lvl w:ilvl="1">
      <w:start w:val="1"/>
      <w:numFmt w:val="decimal"/>
      <w:lvlText w:val="2.%2."/>
      <w:lvlJc w:val="left"/>
      <w:pPr>
        <w:tabs>
          <w:tab w:val="num" w:pos="1440"/>
        </w:tabs>
        <w:ind w:left="1080" w:hanging="360"/>
      </w:pPr>
      <w:rPr>
        <w:rFonts w:ascii="Bookman Old Style" w:hAnsi="Bookman Old Style" w:hint="default"/>
        <w:b w:val="0"/>
        <w:i w:val="0"/>
        <w:sz w:val="24"/>
      </w:rPr>
    </w:lvl>
    <w:lvl w:ilvl="2">
      <w:start w:val="1"/>
      <w:numFmt w:val="decimal"/>
      <w:lvlText w:val="2.%2.%3."/>
      <w:lvlJc w:val="left"/>
      <w:pPr>
        <w:tabs>
          <w:tab w:val="num" w:pos="1440"/>
        </w:tabs>
        <w:ind w:left="1440" w:hanging="720"/>
      </w:pPr>
      <w:rPr>
        <w:rFonts w:ascii="Bookman Old Style" w:hAnsi="Bookman Old Style" w:hint="default"/>
        <w:b w:val="0"/>
        <w:i w:val="0"/>
        <w:sz w:val="24"/>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3">
    <w:nsid w:val="7AF720DA"/>
    <w:multiLevelType w:val="multilevel"/>
    <w:tmpl w:val="014E4E8A"/>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720" w:hanging="720"/>
      </w:pPr>
      <w:rPr>
        <w:rFonts w:ascii="Verdana" w:hAnsi="Verdana" w:hint="default"/>
        <w:b/>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7B2E7455"/>
    <w:multiLevelType w:val="multilevel"/>
    <w:tmpl w:val="18249230"/>
    <w:lvl w:ilvl="0">
      <w:start w:val="1"/>
      <w:numFmt w:val="decimal"/>
      <w:lvlText w:val="%1."/>
      <w:lvlJc w:val="left"/>
      <w:pPr>
        <w:ind w:left="1287" w:hanging="360"/>
      </w:pPr>
    </w:lvl>
    <w:lvl w:ilvl="1">
      <w:start w:val="1"/>
      <w:numFmt w:val="decimal"/>
      <w:isLgl/>
      <w:lvlText w:val="%1.%2."/>
      <w:lvlJc w:val="left"/>
      <w:pPr>
        <w:ind w:left="4973" w:hanging="720"/>
      </w:pPr>
      <w:rPr>
        <w:rFonts w:hint="default"/>
        <w:b w:val="0"/>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b w:val="0"/>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35">
    <w:nsid w:val="7C0E731A"/>
    <w:multiLevelType w:val="multilevel"/>
    <w:tmpl w:val="1C2C33B4"/>
    <w:lvl w:ilvl="0">
      <w:start w:val="11"/>
      <w:numFmt w:val="decimal"/>
      <w:lvlText w:val="%1"/>
      <w:lvlJc w:val="left"/>
      <w:pPr>
        <w:ind w:left="480" w:hanging="480"/>
      </w:pPr>
      <w:rPr>
        <w:rFonts w:hint="default"/>
      </w:rPr>
    </w:lvl>
    <w:lvl w:ilvl="1">
      <w:start w:val="1"/>
      <w:numFmt w:val="decimal"/>
      <w:lvlText w:val="%1.%2"/>
      <w:lvlJc w:val="left"/>
      <w:pPr>
        <w:ind w:left="192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36">
    <w:nsid w:val="7D8C271C"/>
    <w:multiLevelType w:val="multilevel"/>
    <w:tmpl w:val="3AE6E10C"/>
    <w:lvl w:ilvl="0">
      <w:start w:val="5"/>
      <w:numFmt w:val="decimal"/>
      <w:lvlText w:val="%1."/>
      <w:lvlJc w:val="left"/>
      <w:pPr>
        <w:ind w:left="405" w:hanging="4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7">
    <w:nsid w:val="7DA861F0"/>
    <w:multiLevelType w:val="singleLevel"/>
    <w:tmpl w:val="870682C4"/>
    <w:lvl w:ilvl="0">
      <w:start w:val="1"/>
      <w:numFmt w:val="decimal"/>
      <w:lvlText w:val="13.%1."/>
      <w:lvlJc w:val="left"/>
      <w:pPr>
        <w:ind w:left="0" w:firstLine="0"/>
      </w:pPr>
      <w:rPr>
        <w:rFonts w:ascii="MS Reference Sans Serif" w:hAnsi="MS Reference Sans Serif" w:hint="default"/>
      </w:rPr>
    </w:lvl>
  </w:abstractNum>
  <w:abstractNum w:abstractNumId="38">
    <w:nsid w:val="7E9E4043"/>
    <w:multiLevelType w:val="multilevel"/>
    <w:tmpl w:val="DB3E5DB8"/>
    <w:lvl w:ilvl="0">
      <w:start w:val="1"/>
      <w:numFmt w:val="decimal"/>
      <w:lvlText w:val="%1."/>
      <w:lvlJc w:val="left"/>
      <w:pPr>
        <w:ind w:left="360" w:hanging="360"/>
      </w:pPr>
      <w:rPr>
        <w:rFonts w:ascii="Bookman Old Style" w:hAnsi="Bookman Old Style" w:hint="default"/>
        <w:b w:val="0"/>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0"/>
    <w:lvlOverride w:ilvl="0">
      <w:lvl w:ilvl="0">
        <w:start w:val="8"/>
        <w:numFmt w:val="decimal"/>
        <w:lvlText w:val="%1."/>
        <w:legacy w:legacy="1" w:legacySpace="0" w:legacyIndent="713"/>
        <w:lvlJc w:val="left"/>
        <w:rPr>
          <w:rFonts w:ascii="Bookman Old Style" w:hAnsi="Bookman Old Style" w:hint="default"/>
        </w:rPr>
      </w:lvl>
    </w:lvlOverride>
  </w:num>
  <w:num w:numId="2">
    <w:abstractNumId w:val="37"/>
  </w:num>
  <w:num w:numId="3">
    <w:abstractNumId w:val="16"/>
    <w:lvlOverride w:ilvl="0">
      <w:lvl w:ilvl="0">
        <w:start w:val="24"/>
        <w:numFmt w:val="decimal"/>
        <w:lvlText w:val="%1."/>
        <w:legacy w:legacy="1" w:legacySpace="0" w:legacyIndent="727"/>
        <w:lvlJc w:val="left"/>
        <w:rPr>
          <w:rFonts w:ascii="Bookman Old Style" w:hAnsi="Bookman Old Style" w:hint="default"/>
        </w:rPr>
      </w:lvl>
    </w:lvlOverride>
  </w:num>
  <w:num w:numId="4">
    <w:abstractNumId w:val="38"/>
  </w:num>
  <w:num w:numId="5">
    <w:abstractNumId w:val="0"/>
  </w:num>
  <w:num w:numId="6">
    <w:abstractNumId w:val="2"/>
  </w:num>
  <w:num w:numId="7">
    <w:abstractNumId w:val="22"/>
  </w:num>
  <w:num w:numId="8">
    <w:abstractNumId w:val="5"/>
  </w:num>
  <w:num w:numId="9">
    <w:abstractNumId w:val="24"/>
  </w:num>
  <w:num w:numId="10">
    <w:abstractNumId w:val="27"/>
  </w:num>
  <w:num w:numId="11">
    <w:abstractNumId w:val="35"/>
  </w:num>
  <w:num w:numId="12">
    <w:abstractNumId w:val="4"/>
  </w:num>
  <w:num w:numId="13">
    <w:abstractNumId w:val="20"/>
  </w:num>
  <w:num w:numId="14">
    <w:abstractNumId w:val="17"/>
  </w:num>
  <w:num w:numId="15">
    <w:abstractNumId w:val="36"/>
  </w:num>
  <w:num w:numId="16">
    <w:abstractNumId w:val="11"/>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26"/>
  </w:num>
  <w:num w:numId="20">
    <w:abstractNumId w:val="31"/>
  </w:num>
  <w:num w:numId="21">
    <w:abstractNumId w:val="6"/>
  </w:num>
  <w:num w:numId="22">
    <w:abstractNumId w:val="18"/>
  </w:num>
  <w:num w:numId="23">
    <w:abstractNumId w:val="15"/>
  </w:num>
  <w:num w:numId="24">
    <w:abstractNumId w:val="1"/>
  </w:num>
  <w:num w:numId="25">
    <w:abstractNumId w:val="3"/>
  </w:num>
  <w:num w:numId="26">
    <w:abstractNumId w:val="29"/>
  </w:num>
  <w:num w:numId="27">
    <w:abstractNumId w:val="32"/>
  </w:num>
  <w:num w:numId="28">
    <w:abstractNumId w:val="8"/>
  </w:num>
  <w:num w:numId="29">
    <w:abstractNumId w:val="23"/>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 w:numId="32">
    <w:abstractNumId w:val="21"/>
  </w:num>
  <w:num w:numId="33">
    <w:abstractNumId w:val="14"/>
  </w:num>
  <w:num w:numId="34">
    <w:abstractNumId w:val="28"/>
  </w:num>
  <w:num w:numId="35">
    <w:abstractNumId w:val="30"/>
  </w:num>
  <w:num w:numId="36">
    <w:abstractNumId w:val="13"/>
  </w:num>
  <w:num w:numId="37">
    <w:abstractNumId w:val="9"/>
  </w:num>
  <w:num w:numId="38">
    <w:abstractNumId w:val="34"/>
  </w:num>
  <w:num w:numId="39">
    <w:abstractNumId w:val="33"/>
  </w:num>
  <w:numIdMacAtCleanup w:val="8"/>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Екатерина Друмева">
    <w15:presenceInfo w15:providerId="AD" w15:userId="S-1-5-21-1390067357-73586283-725345543-24716"/>
  </w15:person>
  <w15:person w15:author="Екатерина Друмева [2]">
    <w15:presenceInfo w15:providerId="AD" w15:userId="S-1-5-21-1390067357-73586283-725345543-24716"/>
  </w15:person>
  <w15:person w15:author="Drumeva, Ekaterina">
    <w15:presenceInfo w15:providerId="AD" w15:userId="S-1-5-21-1390067357-73586283-725345543-247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hideSpellingErrors/>
  <w:proofState w:spelling="clean" w:grammar="clean"/>
  <w:trackRevisions/>
  <w:defaultTabStop w:val="720"/>
  <w:hyphenationZone w:val="425"/>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B02"/>
    <w:rsid w:val="00027869"/>
    <w:rsid w:val="00030224"/>
    <w:rsid w:val="00033777"/>
    <w:rsid w:val="0005715B"/>
    <w:rsid w:val="00083B84"/>
    <w:rsid w:val="00097A1B"/>
    <w:rsid w:val="000B2A03"/>
    <w:rsid w:val="000C1C93"/>
    <w:rsid w:val="000C4C3F"/>
    <w:rsid w:val="000D118B"/>
    <w:rsid w:val="000E367A"/>
    <w:rsid w:val="000E58ED"/>
    <w:rsid w:val="000F6E53"/>
    <w:rsid w:val="0010161D"/>
    <w:rsid w:val="00102512"/>
    <w:rsid w:val="0011308F"/>
    <w:rsid w:val="0011309B"/>
    <w:rsid w:val="00113B26"/>
    <w:rsid w:val="00114FBA"/>
    <w:rsid w:val="0011611B"/>
    <w:rsid w:val="0011700F"/>
    <w:rsid w:val="00130D0F"/>
    <w:rsid w:val="00145304"/>
    <w:rsid w:val="001525DF"/>
    <w:rsid w:val="0015546F"/>
    <w:rsid w:val="001573F0"/>
    <w:rsid w:val="001578B2"/>
    <w:rsid w:val="0017446D"/>
    <w:rsid w:val="001804DC"/>
    <w:rsid w:val="001941DE"/>
    <w:rsid w:val="001A0D3A"/>
    <w:rsid w:val="001A4781"/>
    <w:rsid w:val="001A6147"/>
    <w:rsid w:val="001A715A"/>
    <w:rsid w:val="001B6261"/>
    <w:rsid w:val="001B71AA"/>
    <w:rsid w:val="001C06BE"/>
    <w:rsid w:val="001C1AC3"/>
    <w:rsid w:val="001D6AC4"/>
    <w:rsid w:val="00201DD7"/>
    <w:rsid w:val="00203421"/>
    <w:rsid w:val="00216CA1"/>
    <w:rsid w:val="002323DD"/>
    <w:rsid w:val="00232F91"/>
    <w:rsid w:val="002453D4"/>
    <w:rsid w:val="00254303"/>
    <w:rsid w:val="00263349"/>
    <w:rsid w:val="00271FCE"/>
    <w:rsid w:val="002810AD"/>
    <w:rsid w:val="00284804"/>
    <w:rsid w:val="002851AB"/>
    <w:rsid w:val="002915F6"/>
    <w:rsid w:val="002B29EA"/>
    <w:rsid w:val="002B4A9D"/>
    <w:rsid w:val="002B665B"/>
    <w:rsid w:val="002C2F86"/>
    <w:rsid w:val="002C7F4E"/>
    <w:rsid w:val="002D005F"/>
    <w:rsid w:val="002D487A"/>
    <w:rsid w:val="002F1622"/>
    <w:rsid w:val="002F35A1"/>
    <w:rsid w:val="002F389B"/>
    <w:rsid w:val="002F71F2"/>
    <w:rsid w:val="00305FAD"/>
    <w:rsid w:val="0031346B"/>
    <w:rsid w:val="0031792C"/>
    <w:rsid w:val="00321E5A"/>
    <w:rsid w:val="00337F39"/>
    <w:rsid w:val="00345412"/>
    <w:rsid w:val="00354428"/>
    <w:rsid w:val="00357E5D"/>
    <w:rsid w:val="003713C5"/>
    <w:rsid w:val="0037497A"/>
    <w:rsid w:val="00392888"/>
    <w:rsid w:val="003A1ABE"/>
    <w:rsid w:val="003C3F6B"/>
    <w:rsid w:val="003C5B96"/>
    <w:rsid w:val="003C64EC"/>
    <w:rsid w:val="003C65F3"/>
    <w:rsid w:val="003D0FA2"/>
    <w:rsid w:val="003D631E"/>
    <w:rsid w:val="003E0B4D"/>
    <w:rsid w:val="004031B6"/>
    <w:rsid w:val="00414065"/>
    <w:rsid w:val="00422A29"/>
    <w:rsid w:val="00440FFB"/>
    <w:rsid w:val="00444046"/>
    <w:rsid w:val="00454F88"/>
    <w:rsid w:val="00465B43"/>
    <w:rsid w:val="004709C1"/>
    <w:rsid w:val="004717B8"/>
    <w:rsid w:val="00476FC5"/>
    <w:rsid w:val="00485A0E"/>
    <w:rsid w:val="00485CA4"/>
    <w:rsid w:val="004A7365"/>
    <w:rsid w:val="004C4CA0"/>
    <w:rsid w:val="004C5B7F"/>
    <w:rsid w:val="004E2499"/>
    <w:rsid w:val="004F4781"/>
    <w:rsid w:val="004F487A"/>
    <w:rsid w:val="005005D7"/>
    <w:rsid w:val="0050346A"/>
    <w:rsid w:val="0051250B"/>
    <w:rsid w:val="00514980"/>
    <w:rsid w:val="00522B02"/>
    <w:rsid w:val="00523A4C"/>
    <w:rsid w:val="00525919"/>
    <w:rsid w:val="00544178"/>
    <w:rsid w:val="0055082F"/>
    <w:rsid w:val="00555244"/>
    <w:rsid w:val="00563B3A"/>
    <w:rsid w:val="00575729"/>
    <w:rsid w:val="005779BF"/>
    <w:rsid w:val="005838BC"/>
    <w:rsid w:val="00585AC7"/>
    <w:rsid w:val="00586039"/>
    <w:rsid w:val="005901A2"/>
    <w:rsid w:val="0059418A"/>
    <w:rsid w:val="005966BD"/>
    <w:rsid w:val="005B21BA"/>
    <w:rsid w:val="005C0DB3"/>
    <w:rsid w:val="005C392C"/>
    <w:rsid w:val="005D5826"/>
    <w:rsid w:val="005D6D7D"/>
    <w:rsid w:val="005F1C53"/>
    <w:rsid w:val="005F4793"/>
    <w:rsid w:val="005F618E"/>
    <w:rsid w:val="00605839"/>
    <w:rsid w:val="006157DC"/>
    <w:rsid w:val="006230E4"/>
    <w:rsid w:val="00631325"/>
    <w:rsid w:val="00653C85"/>
    <w:rsid w:val="0069076E"/>
    <w:rsid w:val="006B0058"/>
    <w:rsid w:val="006B7435"/>
    <w:rsid w:val="006C1117"/>
    <w:rsid w:val="006C3F42"/>
    <w:rsid w:val="006C4012"/>
    <w:rsid w:val="006D45E3"/>
    <w:rsid w:val="006D48DF"/>
    <w:rsid w:val="006F13EC"/>
    <w:rsid w:val="006F4D6F"/>
    <w:rsid w:val="00707556"/>
    <w:rsid w:val="007104C9"/>
    <w:rsid w:val="007173F4"/>
    <w:rsid w:val="007215AB"/>
    <w:rsid w:val="00727149"/>
    <w:rsid w:val="007334AF"/>
    <w:rsid w:val="00741B61"/>
    <w:rsid w:val="00753ADE"/>
    <w:rsid w:val="00756008"/>
    <w:rsid w:val="00763764"/>
    <w:rsid w:val="007644E8"/>
    <w:rsid w:val="007648AE"/>
    <w:rsid w:val="00765A33"/>
    <w:rsid w:val="007726A4"/>
    <w:rsid w:val="00773018"/>
    <w:rsid w:val="007753EA"/>
    <w:rsid w:val="00780F3E"/>
    <w:rsid w:val="007844BE"/>
    <w:rsid w:val="00785E41"/>
    <w:rsid w:val="0079306D"/>
    <w:rsid w:val="007A00E5"/>
    <w:rsid w:val="007A65A3"/>
    <w:rsid w:val="007B2E65"/>
    <w:rsid w:val="007C78F5"/>
    <w:rsid w:val="007D38D3"/>
    <w:rsid w:val="007E00DF"/>
    <w:rsid w:val="007E090E"/>
    <w:rsid w:val="007F7198"/>
    <w:rsid w:val="0080004D"/>
    <w:rsid w:val="00801D4A"/>
    <w:rsid w:val="00802C14"/>
    <w:rsid w:val="0080396D"/>
    <w:rsid w:val="00807EDB"/>
    <w:rsid w:val="008131E7"/>
    <w:rsid w:val="00832A00"/>
    <w:rsid w:val="0084713A"/>
    <w:rsid w:val="00852B38"/>
    <w:rsid w:val="008539D8"/>
    <w:rsid w:val="008728E3"/>
    <w:rsid w:val="0088443F"/>
    <w:rsid w:val="00887A2E"/>
    <w:rsid w:val="008928FB"/>
    <w:rsid w:val="008A2D9A"/>
    <w:rsid w:val="008B0A3F"/>
    <w:rsid w:val="008B1AA4"/>
    <w:rsid w:val="008B219F"/>
    <w:rsid w:val="008C7489"/>
    <w:rsid w:val="008E3F99"/>
    <w:rsid w:val="008E549E"/>
    <w:rsid w:val="00901232"/>
    <w:rsid w:val="00903CC2"/>
    <w:rsid w:val="00904E44"/>
    <w:rsid w:val="00910293"/>
    <w:rsid w:val="00911BB6"/>
    <w:rsid w:val="0091227E"/>
    <w:rsid w:val="00932AED"/>
    <w:rsid w:val="009462B7"/>
    <w:rsid w:val="00953A44"/>
    <w:rsid w:val="0096071E"/>
    <w:rsid w:val="00964B90"/>
    <w:rsid w:val="00965AB3"/>
    <w:rsid w:val="00974284"/>
    <w:rsid w:val="0098397E"/>
    <w:rsid w:val="009A01C1"/>
    <w:rsid w:val="009A3760"/>
    <w:rsid w:val="009A5387"/>
    <w:rsid w:val="009B14F5"/>
    <w:rsid w:val="009E0698"/>
    <w:rsid w:val="009E4876"/>
    <w:rsid w:val="009E5BFB"/>
    <w:rsid w:val="009E6EB3"/>
    <w:rsid w:val="009E6FEC"/>
    <w:rsid w:val="00A35A7F"/>
    <w:rsid w:val="00A36FA9"/>
    <w:rsid w:val="00A43B0C"/>
    <w:rsid w:val="00A52BEB"/>
    <w:rsid w:val="00AB2A93"/>
    <w:rsid w:val="00AB2EFC"/>
    <w:rsid w:val="00AB6B6A"/>
    <w:rsid w:val="00AD6B49"/>
    <w:rsid w:val="00AE1F81"/>
    <w:rsid w:val="00AF0714"/>
    <w:rsid w:val="00AF31AE"/>
    <w:rsid w:val="00B11C81"/>
    <w:rsid w:val="00B15FBD"/>
    <w:rsid w:val="00B16F12"/>
    <w:rsid w:val="00B3520A"/>
    <w:rsid w:val="00B53069"/>
    <w:rsid w:val="00B54D43"/>
    <w:rsid w:val="00B57C8C"/>
    <w:rsid w:val="00B620D6"/>
    <w:rsid w:val="00B723EE"/>
    <w:rsid w:val="00B75581"/>
    <w:rsid w:val="00B9022A"/>
    <w:rsid w:val="00B919E3"/>
    <w:rsid w:val="00B979B9"/>
    <w:rsid w:val="00BA0775"/>
    <w:rsid w:val="00BA5E95"/>
    <w:rsid w:val="00BC30D3"/>
    <w:rsid w:val="00BC713A"/>
    <w:rsid w:val="00BD3EFC"/>
    <w:rsid w:val="00BF58D3"/>
    <w:rsid w:val="00C15C68"/>
    <w:rsid w:val="00C23F13"/>
    <w:rsid w:val="00C37880"/>
    <w:rsid w:val="00C44832"/>
    <w:rsid w:val="00C55C9B"/>
    <w:rsid w:val="00C6307E"/>
    <w:rsid w:val="00C64495"/>
    <w:rsid w:val="00C707FA"/>
    <w:rsid w:val="00C8255F"/>
    <w:rsid w:val="00C97205"/>
    <w:rsid w:val="00CA67C5"/>
    <w:rsid w:val="00CA7BB3"/>
    <w:rsid w:val="00CC2332"/>
    <w:rsid w:val="00CC5A30"/>
    <w:rsid w:val="00CC7822"/>
    <w:rsid w:val="00CD032C"/>
    <w:rsid w:val="00CD19E1"/>
    <w:rsid w:val="00CE2980"/>
    <w:rsid w:val="00CE3281"/>
    <w:rsid w:val="00CE3E33"/>
    <w:rsid w:val="00CE467C"/>
    <w:rsid w:val="00CF560C"/>
    <w:rsid w:val="00D20C87"/>
    <w:rsid w:val="00D37F88"/>
    <w:rsid w:val="00D439C5"/>
    <w:rsid w:val="00D5366D"/>
    <w:rsid w:val="00D5550D"/>
    <w:rsid w:val="00D55C8A"/>
    <w:rsid w:val="00D55D1E"/>
    <w:rsid w:val="00D96D7E"/>
    <w:rsid w:val="00DB5E92"/>
    <w:rsid w:val="00DB7173"/>
    <w:rsid w:val="00DD0C28"/>
    <w:rsid w:val="00DD314A"/>
    <w:rsid w:val="00DD5A80"/>
    <w:rsid w:val="00DD640F"/>
    <w:rsid w:val="00DD6E52"/>
    <w:rsid w:val="00DE1BD8"/>
    <w:rsid w:val="00DF31CF"/>
    <w:rsid w:val="00E10188"/>
    <w:rsid w:val="00E105A9"/>
    <w:rsid w:val="00E124CC"/>
    <w:rsid w:val="00E13E08"/>
    <w:rsid w:val="00E22FE4"/>
    <w:rsid w:val="00E36D72"/>
    <w:rsid w:val="00E46B92"/>
    <w:rsid w:val="00E6528D"/>
    <w:rsid w:val="00E710E1"/>
    <w:rsid w:val="00E8115C"/>
    <w:rsid w:val="00E82F38"/>
    <w:rsid w:val="00E83084"/>
    <w:rsid w:val="00E849AD"/>
    <w:rsid w:val="00E90698"/>
    <w:rsid w:val="00E91F55"/>
    <w:rsid w:val="00E92014"/>
    <w:rsid w:val="00E92460"/>
    <w:rsid w:val="00EA6928"/>
    <w:rsid w:val="00EB65BB"/>
    <w:rsid w:val="00EC108E"/>
    <w:rsid w:val="00EC10FE"/>
    <w:rsid w:val="00EC1122"/>
    <w:rsid w:val="00EC45EC"/>
    <w:rsid w:val="00EC4F96"/>
    <w:rsid w:val="00EE2A9F"/>
    <w:rsid w:val="00EE4B59"/>
    <w:rsid w:val="00EE4DAE"/>
    <w:rsid w:val="00EF2645"/>
    <w:rsid w:val="00EF34AA"/>
    <w:rsid w:val="00EF51EE"/>
    <w:rsid w:val="00F20DA9"/>
    <w:rsid w:val="00F23983"/>
    <w:rsid w:val="00F26F0B"/>
    <w:rsid w:val="00F322B3"/>
    <w:rsid w:val="00F41557"/>
    <w:rsid w:val="00F7285B"/>
    <w:rsid w:val="00FA4349"/>
    <w:rsid w:val="00FB463A"/>
    <w:rsid w:val="00FD0212"/>
    <w:rsid w:val="00FE143C"/>
    <w:rsid w:val="00FF606A"/>
    <w:rsid w:val="00FF77FA"/>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BF2C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S Reference Sans Serif" w:eastAsia="Times New Roman"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nhideWhenUsed="0"/>
    <w:lsdException w:name="Body Text Indent" w:uiPriority="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1557"/>
    <w:pPr>
      <w:widowControl w:val="0"/>
      <w:autoSpaceDE w:val="0"/>
      <w:autoSpaceDN w:val="0"/>
      <w:adjustRightInd w:val="0"/>
    </w:pPr>
    <w:rPr>
      <w:rFonts w:hAnsi="MS Reference Sans Serif"/>
      <w:sz w:val="24"/>
      <w:szCs w:val="24"/>
      <w:lang w:val="en-US" w:eastAsia="en-US"/>
    </w:rPr>
  </w:style>
  <w:style w:type="paragraph" w:styleId="Heading1">
    <w:name w:val="heading 1"/>
    <w:basedOn w:val="Normal"/>
    <w:next w:val="Normal"/>
    <w:link w:val="Heading1Char"/>
    <w:uiPriority w:val="9"/>
    <w:qFormat/>
    <w:rsid w:val="00263349"/>
    <w:pPr>
      <w:keepNext/>
      <w:spacing w:before="240" w:after="60"/>
      <w:outlineLvl w:val="0"/>
    </w:pPr>
    <w:rPr>
      <w:rFonts w:ascii="Cambria" w:hAnsi="Cambria"/>
      <w:b/>
      <w:bCs/>
      <w:kern w:val="32"/>
      <w:sz w:val="32"/>
      <w:szCs w:val="32"/>
    </w:rPr>
  </w:style>
  <w:style w:type="paragraph" w:styleId="Heading4">
    <w:name w:val="heading 4"/>
    <w:basedOn w:val="Normal"/>
    <w:next w:val="Normal"/>
    <w:link w:val="Heading4Char"/>
    <w:uiPriority w:val="9"/>
    <w:unhideWhenUsed/>
    <w:qFormat/>
    <w:rsid w:val="001B6261"/>
    <w:pPr>
      <w:keepNext/>
      <w:keepLines/>
      <w:widowControl/>
      <w:autoSpaceDE/>
      <w:autoSpaceDN/>
      <w:adjustRightInd/>
      <w:spacing w:before="200" w:line="276" w:lineRule="auto"/>
      <w:outlineLvl w:val="3"/>
    </w:pPr>
    <w:rPr>
      <w:rFonts w:ascii="Cambria" w:hAnsi="Cambria"/>
      <w:b/>
      <w:bCs/>
      <w:i/>
      <w:iCs/>
      <w:color w:val="4F81BD"/>
      <w:szCs w:val="22"/>
    </w:rPr>
  </w:style>
  <w:style w:type="paragraph" w:styleId="Heading7">
    <w:name w:val="heading 7"/>
    <w:basedOn w:val="Normal"/>
    <w:next w:val="Normal"/>
    <w:link w:val="Heading7Char"/>
    <w:uiPriority w:val="9"/>
    <w:semiHidden/>
    <w:unhideWhenUsed/>
    <w:qFormat/>
    <w:rsid w:val="00263349"/>
    <w:pPr>
      <w:spacing w:before="240" w:after="60"/>
      <w:outlineLvl w:val="6"/>
    </w:pPr>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3349"/>
    <w:rPr>
      <w:rFonts w:ascii="Cambria" w:eastAsia="Times New Roman" w:hAnsi="Cambria" w:cs="Times New Roman"/>
      <w:b/>
      <w:bCs/>
      <w:kern w:val="32"/>
      <w:sz w:val="32"/>
      <w:szCs w:val="32"/>
      <w:lang w:val="en-US" w:eastAsia="en-US"/>
    </w:rPr>
  </w:style>
  <w:style w:type="character" w:customStyle="1" w:styleId="Heading4Char">
    <w:name w:val="Heading 4 Char"/>
    <w:basedOn w:val="DefaultParagraphFont"/>
    <w:link w:val="Heading4"/>
    <w:uiPriority w:val="9"/>
    <w:rsid w:val="001B6261"/>
    <w:rPr>
      <w:rFonts w:ascii="Cambria" w:eastAsia="Times New Roman" w:hAnsi="Cambria" w:cs="Times New Roman"/>
      <w:b/>
      <w:bCs/>
      <w:i/>
      <w:iCs/>
      <w:color w:val="4F81BD"/>
      <w:sz w:val="24"/>
      <w:szCs w:val="22"/>
    </w:rPr>
  </w:style>
  <w:style w:type="character" w:customStyle="1" w:styleId="Heading7Char">
    <w:name w:val="Heading 7 Char"/>
    <w:basedOn w:val="DefaultParagraphFont"/>
    <w:link w:val="Heading7"/>
    <w:uiPriority w:val="9"/>
    <w:semiHidden/>
    <w:rsid w:val="00263349"/>
    <w:rPr>
      <w:rFonts w:ascii="Calibri" w:eastAsia="Times New Roman" w:hAnsi="Calibri" w:cs="Times New Roman"/>
      <w:sz w:val="24"/>
      <w:szCs w:val="24"/>
      <w:lang w:val="en-US" w:eastAsia="en-US"/>
    </w:rPr>
  </w:style>
  <w:style w:type="paragraph" w:customStyle="1" w:styleId="Style1">
    <w:name w:val="Style1"/>
    <w:basedOn w:val="Normal"/>
    <w:uiPriority w:val="99"/>
    <w:rsid w:val="00F41557"/>
  </w:style>
  <w:style w:type="paragraph" w:customStyle="1" w:styleId="Style2">
    <w:name w:val="Style2"/>
    <w:basedOn w:val="Normal"/>
    <w:uiPriority w:val="99"/>
    <w:rsid w:val="00F41557"/>
  </w:style>
  <w:style w:type="paragraph" w:customStyle="1" w:styleId="Style3">
    <w:name w:val="Style3"/>
    <w:basedOn w:val="Normal"/>
    <w:uiPriority w:val="99"/>
    <w:rsid w:val="00F41557"/>
  </w:style>
  <w:style w:type="paragraph" w:customStyle="1" w:styleId="Style4">
    <w:name w:val="Style4"/>
    <w:basedOn w:val="Normal"/>
    <w:uiPriority w:val="99"/>
    <w:rsid w:val="00F41557"/>
  </w:style>
  <w:style w:type="paragraph" w:customStyle="1" w:styleId="Style5">
    <w:name w:val="Style5"/>
    <w:basedOn w:val="Normal"/>
    <w:uiPriority w:val="99"/>
    <w:rsid w:val="00F41557"/>
    <w:pPr>
      <w:jc w:val="both"/>
    </w:pPr>
  </w:style>
  <w:style w:type="paragraph" w:customStyle="1" w:styleId="Style6">
    <w:name w:val="Style6"/>
    <w:basedOn w:val="Normal"/>
    <w:uiPriority w:val="99"/>
    <w:rsid w:val="00F41557"/>
    <w:pPr>
      <w:spacing w:line="218" w:lineRule="exact"/>
      <w:ind w:firstLine="691"/>
      <w:jc w:val="both"/>
    </w:pPr>
  </w:style>
  <w:style w:type="paragraph" w:customStyle="1" w:styleId="Style7">
    <w:name w:val="Style7"/>
    <w:basedOn w:val="Normal"/>
    <w:uiPriority w:val="99"/>
    <w:rsid w:val="00F41557"/>
    <w:pPr>
      <w:spacing w:line="266" w:lineRule="exact"/>
      <w:ind w:hanging="158"/>
    </w:pPr>
  </w:style>
  <w:style w:type="paragraph" w:customStyle="1" w:styleId="Style8">
    <w:name w:val="Style8"/>
    <w:basedOn w:val="Normal"/>
    <w:uiPriority w:val="99"/>
    <w:rsid w:val="00F41557"/>
    <w:pPr>
      <w:spacing w:line="220" w:lineRule="exact"/>
      <w:ind w:firstLine="763"/>
    </w:pPr>
  </w:style>
  <w:style w:type="paragraph" w:customStyle="1" w:styleId="Style9">
    <w:name w:val="Style9"/>
    <w:basedOn w:val="Normal"/>
    <w:uiPriority w:val="99"/>
    <w:rsid w:val="00F41557"/>
  </w:style>
  <w:style w:type="paragraph" w:customStyle="1" w:styleId="Style10">
    <w:name w:val="Style10"/>
    <w:basedOn w:val="Normal"/>
    <w:uiPriority w:val="99"/>
    <w:rsid w:val="00F41557"/>
    <w:pPr>
      <w:spacing w:line="223" w:lineRule="exact"/>
      <w:ind w:hanging="713"/>
      <w:jc w:val="both"/>
    </w:pPr>
  </w:style>
  <w:style w:type="paragraph" w:customStyle="1" w:styleId="Style11">
    <w:name w:val="Style11"/>
    <w:basedOn w:val="Normal"/>
    <w:uiPriority w:val="99"/>
    <w:rsid w:val="00F41557"/>
    <w:pPr>
      <w:spacing w:line="216" w:lineRule="exact"/>
      <w:jc w:val="both"/>
    </w:pPr>
  </w:style>
  <w:style w:type="paragraph" w:customStyle="1" w:styleId="Style12">
    <w:name w:val="Style12"/>
    <w:basedOn w:val="Normal"/>
    <w:uiPriority w:val="99"/>
    <w:rsid w:val="00F41557"/>
    <w:pPr>
      <w:jc w:val="center"/>
    </w:pPr>
  </w:style>
  <w:style w:type="paragraph" w:customStyle="1" w:styleId="Style13">
    <w:name w:val="Style13"/>
    <w:basedOn w:val="Normal"/>
    <w:uiPriority w:val="99"/>
    <w:rsid w:val="00F41557"/>
  </w:style>
  <w:style w:type="paragraph" w:customStyle="1" w:styleId="Style14">
    <w:name w:val="Style14"/>
    <w:basedOn w:val="Normal"/>
    <w:uiPriority w:val="99"/>
    <w:rsid w:val="00F41557"/>
  </w:style>
  <w:style w:type="paragraph" w:customStyle="1" w:styleId="Style15">
    <w:name w:val="Style15"/>
    <w:basedOn w:val="Normal"/>
    <w:uiPriority w:val="99"/>
    <w:rsid w:val="00F41557"/>
    <w:pPr>
      <w:spacing w:line="220" w:lineRule="exact"/>
    </w:pPr>
  </w:style>
  <w:style w:type="paragraph" w:customStyle="1" w:styleId="Style16">
    <w:name w:val="Style16"/>
    <w:basedOn w:val="Normal"/>
    <w:uiPriority w:val="99"/>
    <w:rsid w:val="00F41557"/>
    <w:pPr>
      <w:spacing w:line="223" w:lineRule="exact"/>
      <w:jc w:val="center"/>
    </w:pPr>
  </w:style>
  <w:style w:type="paragraph" w:customStyle="1" w:styleId="Style17">
    <w:name w:val="Style17"/>
    <w:basedOn w:val="Normal"/>
    <w:uiPriority w:val="99"/>
    <w:rsid w:val="00F41557"/>
    <w:pPr>
      <w:spacing w:line="238" w:lineRule="exact"/>
      <w:ind w:firstLine="562"/>
    </w:pPr>
  </w:style>
  <w:style w:type="paragraph" w:customStyle="1" w:styleId="Style18">
    <w:name w:val="Style18"/>
    <w:basedOn w:val="Normal"/>
    <w:uiPriority w:val="99"/>
    <w:rsid w:val="00F41557"/>
    <w:pPr>
      <w:spacing w:line="223" w:lineRule="exact"/>
      <w:ind w:hanging="713"/>
    </w:pPr>
  </w:style>
  <w:style w:type="paragraph" w:customStyle="1" w:styleId="Style19">
    <w:name w:val="Style19"/>
    <w:basedOn w:val="Normal"/>
    <w:uiPriority w:val="99"/>
    <w:rsid w:val="00F41557"/>
    <w:pPr>
      <w:spacing w:line="220" w:lineRule="exact"/>
      <w:ind w:firstLine="122"/>
    </w:pPr>
  </w:style>
  <w:style w:type="paragraph" w:customStyle="1" w:styleId="Style20">
    <w:name w:val="Style20"/>
    <w:basedOn w:val="Normal"/>
    <w:uiPriority w:val="99"/>
    <w:rsid w:val="00F41557"/>
    <w:pPr>
      <w:spacing w:line="220" w:lineRule="exact"/>
    </w:pPr>
  </w:style>
  <w:style w:type="paragraph" w:customStyle="1" w:styleId="Style21">
    <w:name w:val="Style21"/>
    <w:basedOn w:val="Normal"/>
    <w:uiPriority w:val="99"/>
    <w:rsid w:val="00F41557"/>
    <w:pPr>
      <w:spacing w:line="238" w:lineRule="exact"/>
      <w:ind w:hanging="302"/>
    </w:pPr>
  </w:style>
  <w:style w:type="paragraph" w:customStyle="1" w:styleId="Style22">
    <w:name w:val="Style22"/>
    <w:basedOn w:val="Normal"/>
    <w:uiPriority w:val="99"/>
    <w:rsid w:val="00F41557"/>
  </w:style>
  <w:style w:type="paragraph" w:customStyle="1" w:styleId="Style23">
    <w:name w:val="Style23"/>
    <w:basedOn w:val="Normal"/>
    <w:uiPriority w:val="99"/>
    <w:rsid w:val="00F41557"/>
    <w:pPr>
      <w:spacing w:line="220" w:lineRule="exact"/>
      <w:ind w:firstLine="115"/>
      <w:jc w:val="both"/>
    </w:pPr>
  </w:style>
  <w:style w:type="paragraph" w:customStyle="1" w:styleId="Style24">
    <w:name w:val="Style24"/>
    <w:basedOn w:val="Normal"/>
    <w:uiPriority w:val="99"/>
    <w:rsid w:val="00F41557"/>
    <w:pPr>
      <w:spacing w:line="216" w:lineRule="exact"/>
      <w:ind w:hanging="720"/>
      <w:jc w:val="both"/>
    </w:pPr>
  </w:style>
  <w:style w:type="paragraph" w:customStyle="1" w:styleId="Style25">
    <w:name w:val="Style25"/>
    <w:basedOn w:val="Normal"/>
    <w:uiPriority w:val="99"/>
    <w:rsid w:val="00F41557"/>
    <w:pPr>
      <w:spacing w:line="281" w:lineRule="exact"/>
      <w:jc w:val="both"/>
    </w:pPr>
  </w:style>
  <w:style w:type="character" w:customStyle="1" w:styleId="FontStyle27">
    <w:name w:val="Font Style27"/>
    <w:basedOn w:val="DefaultParagraphFont"/>
    <w:uiPriority w:val="99"/>
    <w:rsid w:val="00F41557"/>
    <w:rPr>
      <w:rFonts w:ascii="Calibri" w:hAnsi="Calibri" w:cs="Calibri"/>
      <w:i/>
      <w:iCs/>
      <w:spacing w:val="10"/>
      <w:sz w:val="38"/>
      <w:szCs w:val="38"/>
    </w:rPr>
  </w:style>
  <w:style w:type="character" w:customStyle="1" w:styleId="FontStyle28">
    <w:name w:val="Font Style28"/>
    <w:basedOn w:val="DefaultParagraphFont"/>
    <w:uiPriority w:val="99"/>
    <w:rsid w:val="00F41557"/>
    <w:rPr>
      <w:rFonts w:ascii="Constantia" w:hAnsi="Constantia" w:cs="Constantia"/>
      <w:i/>
      <w:iCs/>
      <w:spacing w:val="60"/>
      <w:sz w:val="50"/>
      <w:szCs w:val="50"/>
    </w:rPr>
  </w:style>
  <w:style w:type="character" w:customStyle="1" w:styleId="FontStyle29">
    <w:name w:val="Font Style29"/>
    <w:basedOn w:val="DefaultParagraphFont"/>
    <w:uiPriority w:val="99"/>
    <w:rsid w:val="00F41557"/>
    <w:rPr>
      <w:rFonts w:ascii="MS Reference Sans Serif" w:hAnsi="MS Reference Sans Serif" w:cs="MS Reference Sans Serif"/>
      <w:i/>
      <w:iCs/>
      <w:spacing w:val="-20"/>
      <w:sz w:val="20"/>
      <w:szCs w:val="20"/>
    </w:rPr>
  </w:style>
  <w:style w:type="character" w:customStyle="1" w:styleId="FontStyle30">
    <w:name w:val="Font Style30"/>
    <w:basedOn w:val="DefaultParagraphFont"/>
    <w:uiPriority w:val="99"/>
    <w:rsid w:val="00F41557"/>
    <w:rPr>
      <w:rFonts w:ascii="MS Reference Sans Serif" w:hAnsi="MS Reference Sans Serif" w:cs="MS Reference Sans Serif"/>
      <w:sz w:val="16"/>
      <w:szCs w:val="16"/>
    </w:rPr>
  </w:style>
  <w:style w:type="character" w:customStyle="1" w:styleId="FontStyle31">
    <w:name w:val="Font Style31"/>
    <w:basedOn w:val="DefaultParagraphFont"/>
    <w:uiPriority w:val="99"/>
    <w:rsid w:val="00F41557"/>
    <w:rPr>
      <w:rFonts w:ascii="Consolas" w:hAnsi="Consolas" w:cs="Consolas"/>
      <w:spacing w:val="20"/>
      <w:sz w:val="18"/>
      <w:szCs w:val="18"/>
    </w:rPr>
  </w:style>
  <w:style w:type="character" w:customStyle="1" w:styleId="FontStyle32">
    <w:name w:val="Font Style32"/>
    <w:basedOn w:val="DefaultParagraphFont"/>
    <w:uiPriority w:val="99"/>
    <w:rsid w:val="00F41557"/>
    <w:rPr>
      <w:rFonts w:ascii="MS Reference Sans Serif" w:hAnsi="MS Reference Sans Serif" w:cs="MS Reference Sans Serif"/>
      <w:i/>
      <w:iCs/>
      <w:sz w:val="26"/>
      <w:szCs w:val="26"/>
    </w:rPr>
  </w:style>
  <w:style w:type="character" w:customStyle="1" w:styleId="FontStyle33">
    <w:name w:val="Font Style33"/>
    <w:basedOn w:val="DefaultParagraphFont"/>
    <w:uiPriority w:val="99"/>
    <w:rsid w:val="00F41557"/>
    <w:rPr>
      <w:rFonts w:ascii="Candara" w:hAnsi="Candara" w:cs="Candara"/>
      <w:i/>
      <w:iCs/>
      <w:sz w:val="88"/>
      <w:szCs w:val="88"/>
    </w:rPr>
  </w:style>
  <w:style w:type="character" w:customStyle="1" w:styleId="FontStyle34">
    <w:name w:val="Font Style34"/>
    <w:basedOn w:val="DefaultParagraphFont"/>
    <w:uiPriority w:val="99"/>
    <w:rsid w:val="00F41557"/>
    <w:rPr>
      <w:rFonts w:ascii="MS Reference Sans Serif" w:hAnsi="MS Reference Sans Serif" w:cs="MS Reference Sans Serif"/>
      <w:b/>
      <w:bCs/>
      <w:sz w:val="16"/>
      <w:szCs w:val="16"/>
    </w:rPr>
  </w:style>
  <w:style w:type="character" w:customStyle="1" w:styleId="FontStyle35">
    <w:name w:val="Font Style35"/>
    <w:basedOn w:val="DefaultParagraphFont"/>
    <w:uiPriority w:val="99"/>
    <w:rsid w:val="00F41557"/>
    <w:rPr>
      <w:rFonts w:ascii="MS Reference Sans Serif" w:hAnsi="MS Reference Sans Serif" w:cs="MS Reference Sans Serif"/>
      <w:b/>
      <w:bCs/>
      <w:spacing w:val="-20"/>
      <w:sz w:val="16"/>
      <w:szCs w:val="16"/>
    </w:rPr>
  </w:style>
  <w:style w:type="character" w:customStyle="1" w:styleId="FontStyle36">
    <w:name w:val="Font Style36"/>
    <w:basedOn w:val="DefaultParagraphFont"/>
    <w:uiPriority w:val="99"/>
    <w:rsid w:val="00F41557"/>
    <w:rPr>
      <w:rFonts w:ascii="Calibri" w:hAnsi="Calibri" w:cs="Calibri"/>
      <w:i/>
      <w:iCs/>
      <w:spacing w:val="10"/>
      <w:sz w:val="18"/>
      <w:szCs w:val="18"/>
    </w:rPr>
  </w:style>
  <w:style w:type="character" w:customStyle="1" w:styleId="FontStyle37">
    <w:name w:val="Font Style37"/>
    <w:basedOn w:val="DefaultParagraphFont"/>
    <w:uiPriority w:val="99"/>
    <w:rsid w:val="00F41557"/>
    <w:rPr>
      <w:rFonts w:ascii="MS Reference Sans Serif" w:hAnsi="MS Reference Sans Serif" w:cs="MS Reference Sans Serif"/>
      <w:i/>
      <w:iCs/>
      <w:w w:val="150"/>
      <w:sz w:val="16"/>
      <w:szCs w:val="16"/>
    </w:rPr>
  </w:style>
  <w:style w:type="character" w:customStyle="1" w:styleId="FontStyle38">
    <w:name w:val="Font Style38"/>
    <w:basedOn w:val="DefaultParagraphFont"/>
    <w:uiPriority w:val="99"/>
    <w:rsid w:val="00F41557"/>
    <w:rPr>
      <w:rFonts w:ascii="Candara" w:hAnsi="Candara" w:cs="Candara"/>
      <w:spacing w:val="-20"/>
      <w:sz w:val="24"/>
      <w:szCs w:val="24"/>
    </w:rPr>
  </w:style>
  <w:style w:type="character" w:customStyle="1" w:styleId="FontStyle39">
    <w:name w:val="Font Style39"/>
    <w:basedOn w:val="DefaultParagraphFont"/>
    <w:uiPriority w:val="99"/>
    <w:rsid w:val="00F41557"/>
    <w:rPr>
      <w:rFonts w:ascii="MS Reference Sans Serif" w:hAnsi="MS Reference Sans Serif" w:cs="MS Reference Sans Serif"/>
      <w:sz w:val="14"/>
      <w:szCs w:val="14"/>
    </w:rPr>
  </w:style>
  <w:style w:type="character" w:styleId="Hyperlink">
    <w:name w:val="Hyperlink"/>
    <w:basedOn w:val="DefaultParagraphFont"/>
    <w:uiPriority w:val="99"/>
    <w:rsid w:val="00F41557"/>
    <w:rPr>
      <w:color w:val="0066CC"/>
      <w:u w:val="single"/>
    </w:rPr>
  </w:style>
  <w:style w:type="paragraph" w:styleId="BalloonText">
    <w:name w:val="Balloon Text"/>
    <w:basedOn w:val="Normal"/>
    <w:link w:val="BalloonTextChar"/>
    <w:uiPriority w:val="99"/>
    <w:semiHidden/>
    <w:unhideWhenUsed/>
    <w:rsid w:val="00B723EE"/>
    <w:rPr>
      <w:rFonts w:ascii="Tahoma" w:hAnsi="Tahoma" w:cs="Tahoma"/>
      <w:sz w:val="16"/>
      <w:szCs w:val="16"/>
    </w:rPr>
  </w:style>
  <w:style w:type="character" w:customStyle="1" w:styleId="BalloonTextChar">
    <w:name w:val="Balloon Text Char"/>
    <w:basedOn w:val="DefaultParagraphFont"/>
    <w:link w:val="BalloonText"/>
    <w:uiPriority w:val="99"/>
    <w:semiHidden/>
    <w:rsid w:val="00B723EE"/>
    <w:rPr>
      <w:rFonts w:ascii="Tahoma" w:hAnsi="Tahoma" w:cs="Tahoma"/>
      <w:sz w:val="16"/>
      <w:szCs w:val="16"/>
    </w:rPr>
  </w:style>
  <w:style w:type="paragraph" w:customStyle="1" w:styleId="Style28">
    <w:name w:val="Style28"/>
    <w:basedOn w:val="Normal"/>
    <w:uiPriority w:val="99"/>
    <w:rsid w:val="00B723EE"/>
    <w:rPr>
      <w:rFonts w:ascii="Arial" w:hAnsi="Arial" w:cs="Arial"/>
    </w:rPr>
  </w:style>
  <w:style w:type="paragraph" w:customStyle="1" w:styleId="Style32">
    <w:name w:val="Style32"/>
    <w:basedOn w:val="Normal"/>
    <w:uiPriority w:val="99"/>
    <w:rsid w:val="00B723EE"/>
    <w:pPr>
      <w:spacing w:line="202" w:lineRule="exact"/>
      <w:jc w:val="center"/>
    </w:pPr>
    <w:rPr>
      <w:rFonts w:ascii="Arial" w:hAnsi="Arial" w:cs="Arial"/>
    </w:rPr>
  </w:style>
  <w:style w:type="paragraph" w:customStyle="1" w:styleId="Style33">
    <w:name w:val="Style33"/>
    <w:basedOn w:val="Normal"/>
    <w:uiPriority w:val="99"/>
    <w:rsid w:val="00B723EE"/>
    <w:rPr>
      <w:rFonts w:ascii="Arial" w:hAnsi="Arial" w:cs="Arial"/>
    </w:rPr>
  </w:style>
  <w:style w:type="paragraph" w:customStyle="1" w:styleId="Style36">
    <w:name w:val="Style36"/>
    <w:basedOn w:val="Normal"/>
    <w:uiPriority w:val="99"/>
    <w:rsid w:val="00B723EE"/>
    <w:pPr>
      <w:spacing w:line="204" w:lineRule="exact"/>
    </w:pPr>
    <w:rPr>
      <w:rFonts w:ascii="Arial" w:hAnsi="Arial" w:cs="Arial"/>
    </w:rPr>
  </w:style>
  <w:style w:type="paragraph" w:customStyle="1" w:styleId="Style40">
    <w:name w:val="Style40"/>
    <w:basedOn w:val="Normal"/>
    <w:uiPriority w:val="99"/>
    <w:rsid w:val="00B723EE"/>
    <w:rPr>
      <w:rFonts w:ascii="Arial" w:hAnsi="Arial" w:cs="Arial"/>
    </w:rPr>
  </w:style>
  <w:style w:type="paragraph" w:customStyle="1" w:styleId="Style45">
    <w:name w:val="Style45"/>
    <w:basedOn w:val="Normal"/>
    <w:uiPriority w:val="99"/>
    <w:rsid w:val="00B723EE"/>
    <w:pPr>
      <w:jc w:val="both"/>
    </w:pPr>
    <w:rPr>
      <w:rFonts w:ascii="Arial" w:hAnsi="Arial" w:cs="Arial"/>
    </w:rPr>
  </w:style>
  <w:style w:type="paragraph" w:customStyle="1" w:styleId="Style47">
    <w:name w:val="Style47"/>
    <w:basedOn w:val="Normal"/>
    <w:uiPriority w:val="99"/>
    <w:rsid w:val="00B723EE"/>
    <w:rPr>
      <w:rFonts w:ascii="Arial" w:hAnsi="Arial" w:cs="Arial"/>
    </w:rPr>
  </w:style>
  <w:style w:type="character" w:customStyle="1" w:styleId="FontStyle55">
    <w:name w:val="Font Style55"/>
    <w:basedOn w:val="DefaultParagraphFont"/>
    <w:uiPriority w:val="99"/>
    <w:rsid w:val="00B723EE"/>
    <w:rPr>
      <w:rFonts w:ascii="Arial" w:hAnsi="Arial" w:cs="Arial"/>
      <w:sz w:val="20"/>
      <w:szCs w:val="20"/>
    </w:rPr>
  </w:style>
  <w:style w:type="character" w:customStyle="1" w:styleId="FontStyle57">
    <w:name w:val="Font Style57"/>
    <w:basedOn w:val="DefaultParagraphFont"/>
    <w:uiPriority w:val="99"/>
    <w:rsid w:val="00B723EE"/>
    <w:rPr>
      <w:rFonts w:ascii="Arial" w:hAnsi="Arial" w:cs="Arial"/>
      <w:b/>
      <w:bCs/>
      <w:sz w:val="20"/>
      <w:szCs w:val="20"/>
    </w:rPr>
  </w:style>
  <w:style w:type="character" w:customStyle="1" w:styleId="FontStyle73">
    <w:name w:val="Font Style73"/>
    <w:basedOn w:val="DefaultParagraphFont"/>
    <w:uiPriority w:val="99"/>
    <w:rsid w:val="00B723EE"/>
    <w:rPr>
      <w:rFonts w:ascii="Bookman Old Style" w:hAnsi="Bookman Old Style" w:cs="Bookman Old Style"/>
      <w:sz w:val="32"/>
      <w:szCs w:val="32"/>
    </w:rPr>
  </w:style>
  <w:style w:type="character" w:customStyle="1" w:styleId="FontStyle74">
    <w:name w:val="Font Style74"/>
    <w:basedOn w:val="DefaultParagraphFont"/>
    <w:uiPriority w:val="99"/>
    <w:rsid w:val="00B723EE"/>
    <w:rPr>
      <w:rFonts w:ascii="Bookman Old Style" w:hAnsi="Bookman Old Style" w:cs="Bookman Old Style"/>
      <w:sz w:val="22"/>
      <w:szCs w:val="22"/>
    </w:rPr>
  </w:style>
  <w:style w:type="character" w:customStyle="1" w:styleId="FontStyle75">
    <w:name w:val="Font Style75"/>
    <w:basedOn w:val="DefaultParagraphFont"/>
    <w:uiPriority w:val="99"/>
    <w:rsid w:val="00B723EE"/>
    <w:rPr>
      <w:rFonts w:ascii="Bookman Old Style" w:hAnsi="Bookman Old Style" w:cs="Bookman Old Style"/>
      <w:sz w:val="16"/>
      <w:szCs w:val="16"/>
    </w:rPr>
  </w:style>
  <w:style w:type="character" w:customStyle="1" w:styleId="FontStyle76">
    <w:name w:val="Font Style76"/>
    <w:basedOn w:val="DefaultParagraphFont"/>
    <w:uiPriority w:val="99"/>
    <w:rsid w:val="00B723EE"/>
    <w:rPr>
      <w:rFonts w:ascii="Bookman Old Style" w:hAnsi="Bookman Old Style" w:cs="Bookman Old Style"/>
      <w:b/>
      <w:bCs/>
      <w:sz w:val="16"/>
      <w:szCs w:val="16"/>
    </w:rPr>
  </w:style>
  <w:style w:type="character" w:customStyle="1" w:styleId="FontStyle77">
    <w:name w:val="Font Style77"/>
    <w:basedOn w:val="DefaultParagraphFont"/>
    <w:uiPriority w:val="99"/>
    <w:rsid w:val="00B723EE"/>
    <w:rPr>
      <w:rFonts w:ascii="Arial Black" w:hAnsi="Arial Black" w:cs="Arial Black"/>
      <w:sz w:val="18"/>
      <w:szCs w:val="18"/>
    </w:rPr>
  </w:style>
  <w:style w:type="character" w:customStyle="1" w:styleId="FontStyle78">
    <w:name w:val="Font Style78"/>
    <w:basedOn w:val="DefaultParagraphFont"/>
    <w:uiPriority w:val="99"/>
    <w:rsid w:val="00B723EE"/>
    <w:rPr>
      <w:rFonts w:ascii="Arial Black" w:hAnsi="Arial Black" w:cs="Arial Black"/>
      <w:sz w:val="18"/>
      <w:szCs w:val="18"/>
    </w:rPr>
  </w:style>
  <w:style w:type="character" w:customStyle="1" w:styleId="FontStyle79">
    <w:name w:val="Font Style79"/>
    <w:basedOn w:val="DefaultParagraphFont"/>
    <w:uiPriority w:val="99"/>
    <w:rsid w:val="00B723EE"/>
    <w:rPr>
      <w:rFonts w:ascii="Palatino Linotype" w:hAnsi="Palatino Linotype" w:cs="Palatino Linotype"/>
      <w:b/>
      <w:bCs/>
      <w:sz w:val="24"/>
      <w:szCs w:val="24"/>
    </w:rPr>
  </w:style>
  <w:style w:type="character" w:customStyle="1" w:styleId="FontStyle80">
    <w:name w:val="Font Style80"/>
    <w:basedOn w:val="DefaultParagraphFont"/>
    <w:uiPriority w:val="99"/>
    <w:rsid w:val="00B723EE"/>
    <w:rPr>
      <w:rFonts w:ascii="Bookman Old Style" w:hAnsi="Bookman Old Style" w:cs="Bookman Old Style"/>
      <w:sz w:val="18"/>
      <w:szCs w:val="18"/>
    </w:rPr>
  </w:style>
  <w:style w:type="character" w:customStyle="1" w:styleId="FontStyle81">
    <w:name w:val="Font Style81"/>
    <w:basedOn w:val="DefaultParagraphFont"/>
    <w:uiPriority w:val="99"/>
    <w:rsid w:val="00B723EE"/>
    <w:rPr>
      <w:rFonts w:ascii="Bookman Old Style" w:hAnsi="Bookman Old Style" w:cs="Bookman Old Style"/>
      <w:sz w:val="20"/>
      <w:szCs w:val="20"/>
    </w:rPr>
  </w:style>
  <w:style w:type="paragraph" w:styleId="Header">
    <w:name w:val="header"/>
    <w:basedOn w:val="Normal"/>
    <w:link w:val="HeaderChar"/>
    <w:uiPriority w:val="99"/>
    <w:semiHidden/>
    <w:unhideWhenUsed/>
    <w:rsid w:val="00D37F88"/>
    <w:pPr>
      <w:tabs>
        <w:tab w:val="center" w:pos="4703"/>
        <w:tab w:val="right" w:pos="9406"/>
      </w:tabs>
    </w:pPr>
  </w:style>
  <w:style w:type="character" w:customStyle="1" w:styleId="HeaderChar">
    <w:name w:val="Header Char"/>
    <w:basedOn w:val="DefaultParagraphFont"/>
    <w:link w:val="Header"/>
    <w:uiPriority w:val="99"/>
    <w:semiHidden/>
    <w:rsid w:val="00D37F88"/>
    <w:rPr>
      <w:rFonts w:hAnsi="MS Reference Sans Serif"/>
      <w:sz w:val="24"/>
      <w:szCs w:val="24"/>
    </w:rPr>
  </w:style>
  <w:style w:type="paragraph" w:styleId="Footer">
    <w:name w:val="footer"/>
    <w:basedOn w:val="Normal"/>
    <w:link w:val="FooterChar"/>
    <w:unhideWhenUsed/>
    <w:rsid w:val="00D37F88"/>
    <w:pPr>
      <w:tabs>
        <w:tab w:val="center" w:pos="4703"/>
        <w:tab w:val="right" w:pos="9406"/>
      </w:tabs>
    </w:pPr>
  </w:style>
  <w:style w:type="character" w:customStyle="1" w:styleId="FooterChar">
    <w:name w:val="Footer Char"/>
    <w:basedOn w:val="DefaultParagraphFont"/>
    <w:link w:val="Footer"/>
    <w:uiPriority w:val="99"/>
    <w:rsid w:val="00D37F88"/>
    <w:rPr>
      <w:rFonts w:hAnsi="MS Reference Sans Serif"/>
      <w:sz w:val="24"/>
      <w:szCs w:val="24"/>
    </w:rPr>
  </w:style>
  <w:style w:type="paragraph" w:styleId="ListParagraph">
    <w:name w:val="List Paragraph"/>
    <w:basedOn w:val="Normal"/>
    <w:uiPriority w:val="34"/>
    <w:qFormat/>
    <w:rsid w:val="002915F6"/>
    <w:pPr>
      <w:widowControl/>
      <w:autoSpaceDE/>
      <w:autoSpaceDN/>
      <w:adjustRightInd/>
      <w:ind w:left="720"/>
      <w:contextualSpacing/>
    </w:pPr>
    <w:rPr>
      <w:rFonts w:ascii="Times New Roman" w:hAnsi="Times New Roman"/>
      <w:color w:val="000000"/>
    </w:rPr>
  </w:style>
  <w:style w:type="paragraph" w:styleId="DocumentMap">
    <w:name w:val="Document Map"/>
    <w:basedOn w:val="Normal"/>
    <w:link w:val="DocumentMapChar"/>
    <w:uiPriority w:val="99"/>
    <w:semiHidden/>
    <w:unhideWhenUsed/>
    <w:rsid w:val="000B2A03"/>
    <w:rPr>
      <w:rFonts w:ascii="Tahoma" w:hAnsi="Tahoma" w:cs="Tahoma"/>
      <w:sz w:val="16"/>
      <w:szCs w:val="16"/>
    </w:rPr>
  </w:style>
  <w:style w:type="character" w:customStyle="1" w:styleId="DocumentMapChar">
    <w:name w:val="Document Map Char"/>
    <w:basedOn w:val="DefaultParagraphFont"/>
    <w:link w:val="DocumentMap"/>
    <w:uiPriority w:val="99"/>
    <w:semiHidden/>
    <w:rsid w:val="000B2A03"/>
    <w:rPr>
      <w:rFonts w:ascii="Tahoma" w:hAnsi="Tahoma" w:cs="Tahoma"/>
      <w:sz w:val="16"/>
      <w:szCs w:val="16"/>
    </w:rPr>
  </w:style>
  <w:style w:type="character" w:customStyle="1" w:styleId="FooterChar1">
    <w:name w:val="Footer Char1"/>
    <w:locked/>
    <w:rsid w:val="004F4781"/>
    <w:rPr>
      <w:rFonts w:ascii="CG Times (W1)" w:eastAsia="Times New Roman" w:hAnsi="CG Times (W1)" w:cs="Times New Roman"/>
      <w:color w:val="0000FF"/>
      <w:sz w:val="24"/>
      <w:szCs w:val="20"/>
      <w:lang w:val="en-GB"/>
    </w:rPr>
  </w:style>
  <w:style w:type="paragraph" w:styleId="BodyTextIndent">
    <w:name w:val="Body Text Indent"/>
    <w:basedOn w:val="Normal"/>
    <w:link w:val="BodyTextIndentChar"/>
    <w:rsid w:val="00454F88"/>
    <w:pPr>
      <w:widowControl/>
      <w:tabs>
        <w:tab w:val="left" w:pos="720"/>
      </w:tabs>
      <w:autoSpaceDE/>
      <w:autoSpaceDN/>
      <w:adjustRightInd/>
      <w:spacing w:before="240"/>
      <w:ind w:left="720" w:hanging="720"/>
      <w:jc w:val="both"/>
    </w:pPr>
    <w:rPr>
      <w:rFonts w:ascii="CG Times (W1)" w:hAnsi="CG Times (W1)"/>
      <w:color w:val="000000"/>
      <w:szCs w:val="20"/>
      <w:lang w:val="en-GB"/>
    </w:rPr>
  </w:style>
  <w:style w:type="character" w:customStyle="1" w:styleId="BodyTextIndentChar">
    <w:name w:val="Body Text Indent Char"/>
    <w:basedOn w:val="DefaultParagraphFont"/>
    <w:link w:val="BodyTextIndent"/>
    <w:rsid w:val="00454F88"/>
    <w:rPr>
      <w:rFonts w:ascii="CG Times (W1)" w:eastAsia="Times New Roman" w:hAnsi="CG Times (W1)" w:cs="Times New Roman"/>
      <w:color w:val="000000"/>
      <w:sz w:val="24"/>
      <w:szCs w:val="20"/>
      <w:lang w:val="en-GB"/>
    </w:rPr>
  </w:style>
  <w:style w:type="character" w:styleId="CommentReference">
    <w:name w:val="annotation reference"/>
    <w:basedOn w:val="DefaultParagraphFont"/>
    <w:uiPriority w:val="99"/>
    <w:semiHidden/>
    <w:unhideWhenUsed/>
    <w:rsid w:val="00802C14"/>
    <w:rPr>
      <w:sz w:val="16"/>
      <w:szCs w:val="16"/>
    </w:rPr>
  </w:style>
  <w:style w:type="paragraph" w:styleId="CommentText">
    <w:name w:val="annotation text"/>
    <w:basedOn w:val="Normal"/>
    <w:link w:val="CommentTextChar"/>
    <w:uiPriority w:val="99"/>
    <w:semiHidden/>
    <w:unhideWhenUsed/>
    <w:rsid w:val="00802C14"/>
    <w:rPr>
      <w:sz w:val="20"/>
      <w:szCs w:val="20"/>
    </w:rPr>
  </w:style>
  <w:style w:type="character" w:customStyle="1" w:styleId="CommentTextChar">
    <w:name w:val="Comment Text Char"/>
    <w:basedOn w:val="DefaultParagraphFont"/>
    <w:link w:val="CommentText"/>
    <w:uiPriority w:val="99"/>
    <w:semiHidden/>
    <w:rsid w:val="00802C14"/>
    <w:rPr>
      <w:rFonts w:hAnsi="MS Reference Sans Serif"/>
      <w:sz w:val="20"/>
      <w:szCs w:val="20"/>
    </w:rPr>
  </w:style>
  <w:style w:type="paragraph" w:styleId="CommentSubject">
    <w:name w:val="annotation subject"/>
    <w:basedOn w:val="CommentText"/>
    <w:next w:val="CommentText"/>
    <w:link w:val="CommentSubjectChar"/>
    <w:uiPriority w:val="99"/>
    <w:semiHidden/>
    <w:unhideWhenUsed/>
    <w:rsid w:val="00802C14"/>
    <w:rPr>
      <w:b/>
      <w:bCs/>
    </w:rPr>
  </w:style>
  <w:style w:type="character" w:customStyle="1" w:styleId="CommentSubjectChar">
    <w:name w:val="Comment Subject Char"/>
    <w:basedOn w:val="CommentTextChar"/>
    <w:link w:val="CommentSubject"/>
    <w:uiPriority w:val="99"/>
    <w:semiHidden/>
    <w:rsid w:val="00802C14"/>
    <w:rPr>
      <w:rFonts w:hAnsi="MS Reference Sans Serif"/>
      <w:b/>
      <w:bCs/>
      <w:sz w:val="20"/>
      <w:szCs w:val="20"/>
    </w:rPr>
  </w:style>
  <w:style w:type="paragraph" w:styleId="Index1">
    <w:name w:val="index 1"/>
    <w:basedOn w:val="Normal"/>
    <w:next w:val="Normal"/>
    <w:autoRedefine/>
    <w:semiHidden/>
    <w:rsid w:val="008728E3"/>
    <w:pPr>
      <w:widowControl/>
      <w:tabs>
        <w:tab w:val="num" w:pos="1191"/>
      </w:tabs>
      <w:autoSpaceDE/>
      <w:autoSpaceDN/>
      <w:adjustRightInd/>
      <w:ind w:left="1191" w:hanging="624"/>
    </w:pPr>
    <w:rPr>
      <w:rFonts w:ascii="Times New Roman" w:hAnsi="Times New Roman"/>
      <w:color w:val="000000"/>
    </w:rPr>
  </w:style>
  <w:style w:type="paragraph" w:styleId="BodyText3">
    <w:name w:val="Body Text 3"/>
    <w:basedOn w:val="Normal"/>
    <w:link w:val="BodyText3Char"/>
    <w:uiPriority w:val="99"/>
    <w:semiHidden/>
    <w:unhideWhenUsed/>
    <w:rsid w:val="00263349"/>
    <w:pPr>
      <w:spacing w:after="120"/>
    </w:pPr>
    <w:rPr>
      <w:sz w:val="16"/>
      <w:szCs w:val="16"/>
    </w:rPr>
  </w:style>
  <w:style w:type="character" w:customStyle="1" w:styleId="BodyText3Char">
    <w:name w:val="Body Text 3 Char"/>
    <w:basedOn w:val="DefaultParagraphFont"/>
    <w:link w:val="BodyText3"/>
    <w:uiPriority w:val="99"/>
    <w:semiHidden/>
    <w:rsid w:val="00263349"/>
    <w:rPr>
      <w:rFonts w:hAnsi="MS Reference Sans Serif"/>
      <w:sz w:val="16"/>
      <w:szCs w:val="16"/>
      <w:lang w:val="en-US" w:eastAsia="en-US"/>
    </w:rPr>
  </w:style>
  <w:style w:type="paragraph" w:styleId="BodyText">
    <w:name w:val="Body Text"/>
    <w:basedOn w:val="Normal"/>
    <w:link w:val="BodyTextChar"/>
    <w:uiPriority w:val="99"/>
    <w:semiHidden/>
    <w:unhideWhenUsed/>
    <w:rsid w:val="00263349"/>
    <w:pPr>
      <w:spacing w:after="120"/>
    </w:pPr>
  </w:style>
  <w:style w:type="character" w:customStyle="1" w:styleId="BodyTextChar">
    <w:name w:val="Body Text Char"/>
    <w:basedOn w:val="DefaultParagraphFont"/>
    <w:link w:val="BodyText"/>
    <w:uiPriority w:val="99"/>
    <w:semiHidden/>
    <w:rsid w:val="00263349"/>
    <w:rPr>
      <w:rFonts w:hAnsi="MS Reference Sans Serif"/>
      <w:sz w:val="24"/>
      <w:szCs w:val="24"/>
      <w:lang w:val="en-US" w:eastAsia="en-US"/>
    </w:rPr>
  </w:style>
  <w:style w:type="paragraph" w:customStyle="1" w:styleId="p50">
    <w:name w:val="p50"/>
    <w:basedOn w:val="Normal"/>
    <w:link w:val="p50Char"/>
    <w:rsid w:val="00263349"/>
    <w:pPr>
      <w:widowControl/>
      <w:tabs>
        <w:tab w:val="left" w:pos="760"/>
      </w:tabs>
      <w:autoSpaceDE/>
      <w:autoSpaceDN/>
      <w:adjustRightInd/>
      <w:spacing w:line="240" w:lineRule="atLeast"/>
      <w:ind w:left="720" w:hanging="720"/>
      <w:jc w:val="both"/>
    </w:pPr>
    <w:rPr>
      <w:rFonts w:ascii="CG Times" w:hAnsi="CG Times"/>
      <w:color w:val="000000"/>
      <w:szCs w:val="20"/>
      <w:lang w:val="bg-BG" w:eastAsia="bg-BG"/>
    </w:rPr>
  </w:style>
  <w:style w:type="character" w:customStyle="1" w:styleId="p50Char">
    <w:name w:val="p50 Char"/>
    <w:link w:val="p50"/>
    <w:rsid w:val="00763764"/>
    <w:rPr>
      <w:rFonts w:ascii="CG Times" w:hAnsi="CG Times"/>
      <w:color w:val="000000"/>
      <w:sz w:val="24"/>
      <w:lang w:val="bg-BG" w:eastAsia="bg-BG"/>
    </w:rPr>
  </w:style>
  <w:style w:type="paragraph" w:styleId="Revision">
    <w:name w:val="Revision"/>
    <w:hidden/>
    <w:uiPriority w:val="99"/>
    <w:semiHidden/>
    <w:rsid w:val="00EA6928"/>
    <w:rPr>
      <w:rFonts w:hAnsi="MS Reference Sans Serif"/>
      <w:sz w:val="24"/>
      <w:szCs w:val="24"/>
      <w:lang w:val="en-US" w:eastAsia="en-US"/>
    </w:rPr>
  </w:style>
  <w:style w:type="character" w:styleId="FollowedHyperlink">
    <w:name w:val="FollowedHyperlink"/>
    <w:basedOn w:val="DefaultParagraphFont"/>
    <w:uiPriority w:val="99"/>
    <w:semiHidden/>
    <w:unhideWhenUsed/>
    <w:rsid w:val="00CE3E33"/>
    <w:rPr>
      <w:color w:val="FF79C2"/>
      <w:u w:val="single"/>
    </w:rPr>
  </w:style>
  <w:style w:type="paragraph" w:customStyle="1" w:styleId="font5">
    <w:name w:val="font5"/>
    <w:basedOn w:val="Normal"/>
    <w:rsid w:val="00CE3E33"/>
    <w:pPr>
      <w:widowControl/>
      <w:autoSpaceDE/>
      <w:autoSpaceDN/>
      <w:adjustRightInd/>
      <w:spacing w:before="100" w:beforeAutospacing="1" w:after="100" w:afterAutospacing="1"/>
    </w:pPr>
    <w:rPr>
      <w:rFonts w:ascii="Calibri" w:hAnsi="Calibri"/>
      <w:sz w:val="20"/>
      <w:szCs w:val="20"/>
      <w:lang w:val="bg-BG" w:eastAsia="bg-BG"/>
    </w:rPr>
  </w:style>
  <w:style w:type="paragraph" w:customStyle="1" w:styleId="font6">
    <w:name w:val="font6"/>
    <w:basedOn w:val="Normal"/>
    <w:rsid w:val="00CE3E33"/>
    <w:pPr>
      <w:widowControl/>
      <w:autoSpaceDE/>
      <w:autoSpaceDN/>
      <w:adjustRightInd/>
      <w:spacing w:before="100" w:beforeAutospacing="1" w:after="100" w:afterAutospacing="1"/>
    </w:pPr>
    <w:rPr>
      <w:rFonts w:ascii="Calibri" w:hAnsi="Calibri"/>
      <w:color w:val="FF0000"/>
      <w:sz w:val="20"/>
      <w:szCs w:val="20"/>
      <w:lang w:val="bg-BG" w:eastAsia="bg-BG"/>
    </w:rPr>
  </w:style>
  <w:style w:type="paragraph" w:customStyle="1" w:styleId="xl67">
    <w:name w:val="xl67"/>
    <w:basedOn w:val="Normal"/>
    <w:rsid w:val="00CE3E33"/>
    <w:pPr>
      <w:widowControl/>
      <w:autoSpaceDE/>
      <w:autoSpaceDN/>
      <w:adjustRightInd/>
      <w:spacing w:before="100" w:beforeAutospacing="1" w:after="100" w:afterAutospacing="1"/>
    </w:pPr>
    <w:rPr>
      <w:rFonts w:ascii="Times New Roman" w:hAnsi="Times New Roman"/>
      <w:lang w:val="bg-BG" w:eastAsia="bg-BG"/>
    </w:rPr>
  </w:style>
  <w:style w:type="paragraph" w:customStyle="1" w:styleId="xl68">
    <w:name w:val="xl68"/>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18"/>
      <w:szCs w:val="18"/>
      <w:lang w:val="bg-BG" w:eastAsia="bg-BG"/>
    </w:rPr>
  </w:style>
  <w:style w:type="paragraph" w:customStyle="1" w:styleId="xl69">
    <w:name w:val="xl69"/>
    <w:basedOn w:val="Normal"/>
    <w:rsid w:val="00CE3E33"/>
    <w:pPr>
      <w:widowControl/>
      <w:pBdr>
        <w:top w:val="single" w:sz="8" w:space="0" w:color="auto"/>
        <w:left w:val="single" w:sz="8" w:space="0" w:color="auto"/>
        <w:bottom w:val="single" w:sz="4" w:space="0" w:color="auto"/>
        <w:right w:val="single" w:sz="4" w:space="0" w:color="auto"/>
      </w:pBdr>
      <w:shd w:val="clear" w:color="000000" w:fill="2B72FF"/>
      <w:autoSpaceDE/>
      <w:autoSpaceDN/>
      <w:adjustRightInd/>
      <w:spacing w:before="100" w:beforeAutospacing="1" w:after="100" w:afterAutospacing="1"/>
      <w:jc w:val="center"/>
      <w:textAlignment w:val="center"/>
    </w:pPr>
    <w:rPr>
      <w:rFonts w:ascii="Arial Narrow" w:hAnsi="Arial Narrow"/>
      <w:b/>
      <w:bCs/>
      <w:color w:val="FFFFFF"/>
      <w:lang w:val="bg-BG" w:eastAsia="bg-BG"/>
    </w:rPr>
  </w:style>
  <w:style w:type="paragraph" w:customStyle="1" w:styleId="xl70">
    <w:name w:val="xl70"/>
    <w:basedOn w:val="Normal"/>
    <w:rsid w:val="00CE3E33"/>
    <w:pPr>
      <w:widowControl/>
      <w:pBdr>
        <w:top w:val="single" w:sz="8" w:space="0" w:color="auto"/>
        <w:left w:val="single" w:sz="4" w:space="0" w:color="auto"/>
        <w:bottom w:val="single" w:sz="4" w:space="0" w:color="auto"/>
        <w:right w:val="single" w:sz="4" w:space="0" w:color="auto"/>
      </w:pBdr>
      <w:shd w:val="clear" w:color="000000" w:fill="2B72FF"/>
      <w:autoSpaceDE/>
      <w:autoSpaceDN/>
      <w:adjustRightInd/>
      <w:spacing w:before="100" w:beforeAutospacing="1" w:after="100" w:afterAutospacing="1"/>
      <w:jc w:val="center"/>
      <w:textAlignment w:val="center"/>
    </w:pPr>
    <w:rPr>
      <w:rFonts w:ascii="Arial Narrow" w:hAnsi="Arial Narrow"/>
      <w:b/>
      <w:bCs/>
      <w:color w:val="FFFFFF"/>
      <w:lang w:val="bg-BG" w:eastAsia="bg-BG"/>
    </w:rPr>
  </w:style>
  <w:style w:type="paragraph" w:customStyle="1" w:styleId="xl71">
    <w:name w:val="xl71"/>
    <w:basedOn w:val="Normal"/>
    <w:rsid w:val="00CE3E33"/>
    <w:pPr>
      <w:widowControl/>
      <w:pBdr>
        <w:top w:val="single" w:sz="8" w:space="0" w:color="auto"/>
        <w:left w:val="single" w:sz="4" w:space="0" w:color="auto"/>
        <w:bottom w:val="single" w:sz="4" w:space="0" w:color="auto"/>
        <w:right w:val="single" w:sz="8" w:space="0" w:color="auto"/>
      </w:pBdr>
      <w:shd w:val="clear" w:color="000000" w:fill="2B72FF"/>
      <w:autoSpaceDE/>
      <w:autoSpaceDN/>
      <w:adjustRightInd/>
      <w:spacing w:before="100" w:beforeAutospacing="1" w:after="100" w:afterAutospacing="1"/>
      <w:jc w:val="center"/>
      <w:textAlignment w:val="center"/>
    </w:pPr>
    <w:rPr>
      <w:rFonts w:ascii="Arial Narrow" w:hAnsi="Arial Narrow"/>
      <w:b/>
      <w:bCs/>
      <w:color w:val="FFFFFF"/>
      <w:lang w:val="bg-BG" w:eastAsia="bg-BG"/>
    </w:rPr>
  </w:style>
  <w:style w:type="paragraph" w:customStyle="1" w:styleId="xl72">
    <w:name w:val="xl72"/>
    <w:basedOn w:val="Normal"/>
    <w:rsid w:val="00CE3E33"/>
    <w:pPr>
      <w:widowControl/>
      <w:pBdr>
        <w:top w:val="single" w:sz="4" w:space="0" w:color="auto"/>
        <w:left w:val="single" w:sz="4" w:space="0" w:color="auto"/>
        <w:bottom w:val="single" w:sz="4" w:space="0" w:color="auto"/>
        <w:right w:val="single" w:sz="4" w:space="0" w:color="auto"/>
      </w:pBdr>
      <w:shd w:val="clear" w:color="000000" w:fill="C3DDFF"/>
      <w:autoSpaceDE/>
      <w:autoSpaceDN/>
      <w:adjustRightInd/>
      <w:spacing w:before="100" w:beforeAutospacing="1" w:after="100" w:afterAutospacing="1"/>
      <w:textAlignment w:val="center"/>
    </w:pPr>
    <w:rPr>
      <w:rFonts w:ascii="Arial" w:hAnsi="Arial" w:cs="Arial"/>
      <w:sz w:val="18"/>
      <w:szCs w:val="18"/>
      <w:lang w:val="bg-BG" w:eastAsia="bg-BG"/>
    </w:rPr>
  </w:style>
  <w:style w:type="paragraph" w:customStyle="1" w:styleId="xl73">
    <w:name w:val="xl73"/>
    <w:basedOn w:val="Normal"/>
    <w:rsid w:val="00CE3E33"/>
    <w:pPr>
      <w:widowControl/>
      <w:pBdr>
        <w:top w:val="single" w:sz="4" w:space="0" w:color="auto"/>
        <w:left w:val="single" w:sz="4" w:space="0" w:color="auto"/>
        <w:bottom w:val="single" w:sz="4" w:space="0" w:color="auto"/>
        <w:right w:val="single" w:sz="4" w:space="0" w:color="auto"/>
      </w:pBdr>
      <w:shd w:val="clear" w:color="000000" w:fill="C3DDFF"/>
      <w:autoSpaceDE/>
      <w:autoSpaceDN/>
      <w:adjustRightInd/>
      <w:spacing w:before="100" w:beforeAutospacing="1" w:after="100" w:afterAutospacing="1"/>
      <w:textAlignment w:val="center"/>
    </w:pPr>
    <w:rPr>
      <w:rFonts w:ascii="Arial" w:hAnsi="Arial" w:cs="Arial"/>
      <w:b/>
      <w:bCs/>
      <w:sz w:val="18"/>
      <w:szCs w:val="18"/>
      <w:lang w:val="bg-BG" w:eastAsia="bg-BG"/>
    </w:rPr>
  </w:style>
  <w:style w:type="paragraph" w:customStyle="1" w:styleId="xl74">
    <w:name w:val="xl74"/>
    <w:basedOn w:val="Normal"/>
    <w:rsid w:val="00CE3E33"/>
    <w:pPr>
      <w:widowControl/>
      <w:pBdr>
        <w:top w:val="single" w:sz="4" w:space="0" w:color="auto"/>
        <w:left w:val="single" w:sz="4" w:space="0" w:color="auto"/>
        <w:bottom w:val="single" w:sz="4" w:space="0" w:color="auto"/>
        <w:right w:val="single" w:sz="4" w:space="0" w:color="auto"/>
      </w:pBdr>
      <w:shd w:val="clear" w:color="000000" w:fill="C3DDFF"/>
      <w:autoSpaceDE/>
      <w:autoSpaceDN/>
      <w:adjustRightInd/>
      <w:spacing w:before="100" w:beforeAutospacing="1" w:after="100" w:afterAutospacing="1"/>
      <w:textAlignment w:val="center"/>
    </w:pPr>
    <w:rPr>
      <w:rFonts w:ascii="Arial" w:hAnsi="Arial" w:cs="Arial"/>
      <w:b/>
      <w:bCs/>
      <w:sz w:val="18"/>
      <w:szCs w:val="18"/>
      <w:lang w:val="bg-BG" w:eastAsia="bg-BG"/>
    </w:rPr>
  </w:style>
  <w:style w:type="paragraph" w:customStyle="1" w:styleId="xl75">
    <w:name w:val="xl75"/>
    <w:basedOn w:val="Normal"/>
    <w:rsid w:val="00CE3E33"/>
    <w:pPr>
      <w:widowControl/>
      <w:pBdr>
        <w:top w:val="single" w:sz="4" w:space="0" w:color="auto"/>
        <w:left w:val="single" w:sz="4" w:space="0" w:color="auto"/>
        <w:bottom w:val="single" w:sz="4" w:space="0" w:color="auto"/>
        <w:right w:val="single" w:sz="4" w:space="0" w:color="auto"/>
      </w:pBdr>
      <w:shd w:val="clear" w:color="000000" w:fill="C3DDFF"/>
      <w:autoSpaceDE/>
      <w:autoSpaceDN/>
      <w:adjustRightInd/>
      <w:spacing w:before="100" w:beforeAutospacing="1" w:after="100" w:afterAutospacing="1"/>
      <w:jc w:val="right"/>
      <w:textAlignment w:val="center"/>
    </w:pPr>
    <w:rPr>
      <w:rFonts w:ascii="Arial" w:hAnsi="Arial" w:cs="Arial"/>
      <w:sz w:val="18"/>
      <w:szCs w:val="18"/>
      <w:lang w:val="bg-BG" w:eastAsia="bg-BG"/>
    </w:rPr>
  </w:style>
  <w:style w:type="paragraph" w:customStyle="1" w:styleId="xl76">
    <w:name w:val="xl76"/>
    <w:basedOn w:val="Normal"/>
    <w:rsid w:val="00CE3E33"/>
    <w:pPr>
      <w:widowControl/>
      <w:pBdr>
        <w:top w:val="single" w:sz="4" w:space="0" w:color="auto"/>
        <w:left w:val="single" w:sz="4" w:space="0" w:color="auto"/>
        <w:bottom w:val="single" w:sz="4" w:space="0" w:color="auto"/>
        <w:right w:val="single" w:sz="4" w:space="0" w:color="auto"/>
      </w:pBdr>
      <w:shd w:val="clear" w:color="000000" w:fill="C3DDFF"/>
      <w:autoSpaceDE/>
      <w:autoSpaceDN/>
      <w:adjustRightInd/>
      <w:spacing w:before="100" w:beforeAutospacing="1" w:after="100" w:afterAutospacing="1"/>
      <w:textAlignment w:val="center"/>
    </w:pPr>
    <w:rPr>
      <w:rFonts w:ascii="Arial" w:hAnsi="Arial" w:cs="Arial"/>
      <w:sz w:val="18"/>
      <w:szCs w:val="18"/>
      <w:lang w:val="bg-BG" w:eastAsia="bg-BG"/>
    </w:rPr>
  </w:style>
  <w:style w:type="paragraph" w:customStyle="1" w:styleId="xl77">
    <w:name w:val="xl77"/>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lang w:val="bg-BG" w:eastAsia="bg-BG"/>
    </w:rPr>
  </w:style>
  <w:style w:type="paragraph" w:customStyle="1" w:styleId="xl78">
    <w:name w:val="xl78"/>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18"/>
      <w:szCs w:val="18"/>
      <w:lang w:val="bg-BG" w:eastAsia="bg-BG"/>
    </w:rPr>
  </w:style>
  <w:style w:type="paragraph" w:customStyle="1" w:styleId="xl79">
    <w:name w:val="xl79"/>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18"/>
      <w:szCs w:val="18"/>
      <w:lang w:val="bg-BG" w:eastAsia="bg-BG"/>
    </w:rPr>
  </w:style>
  <w:style w:type="paragraph" w:customStyle="1" w:styleId="xl80">
    <w:name w:val="xl80"/>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Arial" w:hAnsi="Arial" w:cs="Arial"/>
      <w:sz w:val="18"/>
      <w:szCs w:val="18"/>
      <w:lang w:val="bg-BG" w:eastAsia="bg-BG"/>
    </w:rPr>
  </w:style>
  <w:style w:type="paragraph" w:customStyle="1" w:styleId="xl81">
    <w:name w:val="xl81"/>
    <w:basedOn w:val="Normal"/>
    <w:rsid w:val="00CE3E33"/>
    <w:pPr>
      <w:widowControl/>
      <w:pBdr>
        <w:top w:val="single" w:sz="4" w:space="0" w:color="auto"/>
        <w:left w:val="single" w:sz="4" w:space="0" w:color="auto"/>
        <w:bottom w:val="single" w:sz="4" w:space="0" w:color="auto"/>
        <w:right w:val="single" w:sz="4" w:space="0" w:color="auto"/>
      </w:pBdr>
      <w:shd w:val="clear" w:color="000000" w:fill="C3DDFF"/>
      <w:autoSpaceDE/>
      <w:autoSpaceDN/>
      <w:adjustRightInd/>
      <w:spacing w:before="100" w:beforeAutospacing="1" w:after="100" w:afterAutospacing="1"/>
      <w:textAlignment w:val="center"/>
    </w:pPr>
    <w:rPr>
      <w:rFonts w:ascii="Arial" w:hAnsi="Arial" w:cs="Arial"/>
      <w:b/>
      <w:bCs/>
      <w:color w:val="FF0000"/>
      <w:sz w:val="18"/>
      <w:szCs w:val="18"/>
      <w:lang w:val="bg-BG" w:eastAsia="bg-BG"/>
    </w:rPr>
  </w:style>
  <w:style w:type="paragraph" w:customStyle="1" w:styleId="xl82">
    <w:name w:val="xl82"/>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lang w:val="bg-BG" w:eastAsia="bg-BG"/>
    </w:rPr>
  </w:style>
  <w:style w:type="paragraph" w:customStyle="1" w:styleId="xl83">
    <w:name w:val="xl83"/>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Times New Roman" w:hAnsi="Times New Roman"/>
      <w:lang w:val="bg-BG" w:eastAsia="bg-BG"/>
    </w:rPr>
  </w:style>
  <w:style w:type="paragraph" w:customStyle="1" w:styleId="xl84">
    <w:name w:val="xl84"/>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Times New Roman" w:hAnsi="Times New Roman"/>
      <w:lang w:val="bg-BG" w:eastAsia="bg-BG"/>
    </w:rPr>
  </w:style>
  <w:style w:type="paragraph" w:customStyle="1" w:styleId="xl85">
    <w:name w:val="xl85"/>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Times New Roman" w:hAnsi="Times New Roman"/>
      <w:lang w:val="bg-BG" w:eastAsia="bg-BG"/>
    </w:rPr>
  </w:style>
  <w:style w:type="paragraph" w:customStyle="1" w:styleId="xl86">
    <w:name w:val="xl86"/>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Times New Roman" w:hAnsi="Times New Roman"/>
      <w:lang w:val="bg-BG" w:eastAsia="bg-BG"/>
    </w:rPr>
  </w:style>
  <w:style w:type="paragraph" w:customStyle="1" w:styleId="xl87">
    <w:name w:val="xl87"/>
    <w:basedOn w:val="Normal"/>
    <w:rsid w:val="00CE3E33"/>
    <w:pPr>
      <w:widowControl/>
      <w:pBdr>
        <w:top w:val="single" w:sz="4" w:space="0" w:color="auto"/>
        <w:left w:val="single" w:sz="4" w:space="0" w:color="auto"/>
        <w:bottom w:val="single" w:sz="4" w:space="0" w:color="auto"/>
        <w:right w:val="single" w:sz="4" w:space="0" w:color="auto"/>
      </w:pBdr>
      <w:shd w:val="clear" w:color="000000" w:fill="D2D2D2"/>
      <w:autoSpaceDE/>
      <w:autoSpaceDN/>
      <w:adjustRightInd/>
      <w:spacing w:before="100" w:beforeAutospacing="1" w:after="100" w:afterAutospacing="1"/>
      <w:jc w:val="center"/>
      <w:textAlignment w:val="center"/>
    </w:pPr>
    <w:rPr>
      <w:rFonts w:ascii="Times New Roman" w:hAnsi="Times New Roman"/>
      <w:lang w:val="bg-BG" w:eastAsia="bg-BG"/>
    </w:rPr>
  </w:style>
  <w:style w:type="paragraph" w:customStyle="1" w:styleId="xl88">
    <w:name w:val="xl88"/>
    <w:basedOn w:val="Normal"/>
    <w:rsid w:val="00CE3E33"/>
    <w:pPr>
      <w:widowControl/>
      <w:pBdr>
        <w:top w:val="single" w:sz="4" w:space="0" w:color="auto"/>
        <w:left w:val="single" w:sz="4" w:space="0" w:color="auto"/>
        <w:bottom w:val="single" w:sz="4" w:space="0" w:color="auto"/>
        <w:right w:val="single" w:sz="4" w:space="0" w:color="auto"/>
      </w:pBdr>
      <w:shd w:val="clear" w:color="000000" w:fill="D2D2D2"/>
      <w:autoSpaceDE/>
      <w:autoSpaceDN/>
      <w:adjustRightInd/>
      <w:spacing w:before="100" w:beforeAutospacing="1" w:after="100" w:afterAutospacing="1"/>
    </w:pPr>
    <w:rPr>
      <w:rFonts w:ascii="Times New Roman" w:hAnsi="Times New Roman"/>
      <w:lang w:val="bg-BG" w:eastAsia="bg-BG"/>
    </w:rPr>
  </w:style>
  <w:style w:type="paragraph" w:customStyle="1" w:styleId="xl89">
    <w:name w:val="xl89"/>
    <w:basedOn w:val="Normal"/>
    <w:rsid w:val="00CE3E33"/>
    <w:pPr>
      <w:widowControl/>
      <w:pBdr>
        <w:top w:val="single" w:sz="4" w:space="0" w:color="auto"/>
        <w:left w:val="single" w:sz="4" w:space="0" w:color="auto"/>
        <w:bottom w:val="single" w:sz="4" w:space="0" w:color="auto"/>
        <w:right w:val="single" w:sz="4" w:space="0" w:color="auto"/>
      </w:pBdr>
      <w:shd w:val="clear" w:color="000000" w:fill="D2D2D2"/>
      <w:autoSpaceDE/>
      <w:autoSpaceDN/>
      <w:adjustRightInd/>
      <w:spacing w:before="100" w:beforeAutospacing="1" w:after="100" w:afterAutospacing="1"/>
      <w:jc w:val="right"/>
      <w:textAlignment w:val="center"/>
    </w:pPr>
    <w:rPr>
      <w:rFonts w:ascii="Times New Roman" w:hAnsi="Times New Roman"/>
      <w:lang w:val="bg-BG" w:eastAsia="bg-BG"/>
    </w:rPr>
  </w:style>
  <w:style w:type="paragraph" w:customStyle="1" w:styleId="xl90">
    <w:name w:val="xl90"/>
    <w:basedOn w:val="Normal"/>
    <w:rsid w:val="00CE3E33"/>
    <w:pPr>
      <w:widowControl/>
      <w:pBdr>
        <w:top w:val="single" w:sz="4" w:space="0" w:color="auto"/>
        <w:left w:val="single" w:sz="4" w:space="0" w:color="auto"/>
        <w:bottom w:val="single" w:sz="4" w:space="0" w:color="auto"/>
        <w:right w:val="single" w:sz="4" w:space="0" w:color="auto"/>
      </w:pBdr>
      <w:shd w:val="clear" w:color="000000" w:fill="D2D2D2"/>
      <w:autoSpaceDE/>
      <w:autoSpaceDN/>
      <w:adjustRightInd/>
      <w:spacing w:before="100" w:beforeAutospacing="1" w:after="100" w:afterAutospacing="1"/>
      <w:jc w:val="right"/>
      <w:textAlignment w:val="center"/>
    </w:pPr>
    <w:rPr>
      <w:rFonts w:ascii="Times New Roman" w:hAnsi="Times New Roman"/>
      <w:lang w:val="bg-BG" w:eastAsia="bg-BG"/>
    </w:rPr>
  </w:style>
  <w:style w:type="paragraph" w:customStyle="1" w:styleId="xl91">
    <w:name w:val="xl91"/>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lang w:val="bg-BG" w:eastAsia="bg-BG"/>
    </w:rPr>
  </w:style>
  <w:style w:type="paragraph" w:customStyle="1" w:styleId="xl92">
    <w:name w:val="xl92"/>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Calibri" w:hAnsi="Calibri"/>
      <w:b/>
      <w:bCs/>
      <w:color w:val="000000"/>
      <w:sz w:val="22"/>
      <w:szCs w:val="22"/>
      <w:lang w:val="bg-BG" w:eastAsia="bg-BG"/>
    </w:rPr>
  </w:style>
  <w:style w:type="paragraph" w:customStyle="1" w:styleId="xl93">
    <w:name w:val="xl93"/>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hAnsi="Times New Roman"/>
      <w:lang w:val="bg-BG" w:eastAsia="bg-BG"/>
    </w:rPr>
  </w:style>
  <w:style w:type="paragraph" w:customStyle="1" w:styleId="xl94">
    <w:name w:val="xl94"/>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18"/>
      <w:szCs w:val="18"/>
      <w:lang w:val="bg-BG" w:eastAsia="bg-BG"/>
    </w:rPr>
  </w:style>
  <w:style w:type="paragraph" w:customStyle="1" w:styleId="xl95">
    <w:name w:val="xl95"/>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lang w:val="bg-BG" w:eastAsia="bg-BG"/>
    </w:rPr>
  </w:style>
  <w:style w:type="paragraph" w:customStyle="1" w:styleId="xl96">
    <w:name w:val="xl96"/>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18"/>
      <w:szCs w:val="18"/>
      <w:lang w:val="bg-BG" w:eastAsia="bg-BG"/>
    </w:rPr>
  </w:style>
  <w:style w:type="paragraph" w:customStyle="1" w:styleId="xl97">
    <w:name w:val="xl97"/>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lang w:val="bg-BG" w:eastAsia="bg-BG"/>
    </w:rPr>
  </w:style>
  <w:style w:type="paragraph" w:customStyle="1" w:styleId="xl98">
    <w:name w:val="xl98"/>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Arial" w:hAnsi="Arial" w:cs="Arial"/>
      <w:sz w:val="18"/>
      <w:szCs w:val="18"/>
      <w:lang w:val="bg-BG" w:eastAsia="bg-BG"/>
    </w:rPr>
  </w:style>
  <w:style w:type="paragraph" w:customStyle="1" w:styleId="xl99">
    <w:name w:val="xl99"/>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Arial" w:hAnsi="Arial" w:cs="Arial"/>
      <w:sz w:val="18"/>
      <w:szCs w:val="18"/>
      <w:lang w:val="bg-BG" w:eastAsia="bg-BG"/>
    </w:rPr>
  </w:style>
  <w:style w:type="paragraph" w:customStyle="1" w:styleId="xl100">
    <w:name w:val="xl100"/>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lang w:val="bg-BG" w:eastAsia="bg-BG"/>
    </w:rPr>
  </w:style>
  <w:style w:type="paragraph" w:customStyle="1" w:styleId="xl101">
    <w:name w:val="xl101"/>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18"/>
      <w:szCs w:val="18"/>
      <w:lang w:val="bg-BG" w:eastAsia="bg-BG"/>
    </w:rPr>
  </w:style>
  <w:style w:type="paragraph" w:customStyle="1" w:styleId="xl102">
    <w:name w:val="xl102"/>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lang w:val="bg-BG" w:eastAsia="bg-BG"/>
    </w:rPr>
  </w:style>
  <w:style w:type="paragraph" w:customStyle="1" w:styleId="xl103">
    <w:name w:val="xl103"/>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Arial" w:hAnsi="Arial" w:cs="Arial"/>
      <w:sz w:val="18"/>
      <w:szCs w:val="18"/>
      <w:lang w:val="bg-BG" w:eastAsia="bg-BG"/>
    </w:rPr>
  </w:style>
  <w:style w:type="paragraph" w:customStyle="1" w:styleId="xl104">
    <w:name w:val="xl104"/>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Arial" w:hAnsi="Arial" w:cs="Arial"/>
      <w:sz w:val="18"/>
      <w:szCs w:val="18"/>
      <w:lang w:val="bg-BG" w:eastAsia="bg-BG"/>
    </w:rPr>
  </w:style>
  <w:style w:type="paragraph" w:customStyle="1" w:styleId="xl105">
    <w:name w:val="xl105"/>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Arial" w:hAnsi="Arial" w:cs="Arial"/>
      <w:sz w:val="18"/>
      <w:szCs w:val="18"/>
      <w:lang w:val="bg-BG" w:eastAsia="bg-BG"/>
    </w:rPr>
  </w:style>
  <w:style w:type="paragraph" w:customStyle="1" w:styleId="xl106">
    <w:name w:val="xl106"/>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lang w:val="bg-BG" w:eastAsia="bg-BG"/>
    </w:rPr>
  </w:style>
  <w:style w:type="paragraph" w:customStyle="1" w:styleId="xl107">
    <w:name w:val="xl107"/>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lang w:val="bg-BG" w:eastAsia="bg-BG"/>
    </w:rPr>
  </w:style>
  <w:style w:type="paragraph" w:customStyle="1" w:styleId="xl108">
    <w:name w:val="xl108"/>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Times New Roman" w:hAnsi="Times New Roman"/>
      <w:lang w:val="bg-BG" w:eastAsia="bg-BG"/>
    </w:rPr>
  </w:style>
  <w:style w:type="paragraph" w:customStyle="1" w:styleId="xl109">
    <w:name w:val="xl109"/>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olor w:val="FF0000"/>
      <w:lang w:val="bg-BG" w:eastAsia="bg-BG"/>
    </w:rPr>
  </w:style>
  <w:style w:type="paragraph" w:customStyle="1" w:styleId="xl110">
    <w:name w:val="xl110"/>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Times New Roman" w:hAnsi="Times New Roman"/>
      <w:color w:val="FF0000"/>
      <w:lang w:val="bg-BG" w:eastAsia="bg-BG"/>
    </w:rPr>
  </w:style>
  <w:style w:type="paragraph" w:customStyle="1" w:styleId="xl111">
    <w:name w:val="xl111"/>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Times New Roman" w:hAnsi="Times New Roman"/>
      <w:color w:val="FF0000"/>
      <w:lang w:val="bg-BG" w:eastAsia="bg-BG"/>
    </w:rPr>
  </w:style>
  <w:style w:type="paragraph" w:customStyle="1" w:styleId="xl112">
    <w:name w:val="xl112"/>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Times New Roman" w:hAnsi="Times New Roman"/>
      <w:color w:val="FF0000"/>
      <w:lang w:val="bg-BG" w:eastAsia="bg-BG"/>
    </w:rPr>
  </w:style>
  <w:style w:type="paragraph" w:customStyle="1" w:styleId="xl113">
    <w:name w:val="xl113"/>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Times New Roman" w:hAnsi="Times New Roman"/>
      <w:color w:val="FF0000"/>
      <w:lang w:val="bg-BG" w:eastAsia="bg-BG"/>
    </w:rPr>
  </w:style>
  <w:style w:type="paragraph" w:customStyle="1" w:styleId="xl114">
    <w:name w:val="xl114"/>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Times New Roman" w:hAnsi="Times New Roman"/>
      <w:color w:val="FF0000"/>
      <w:lang w:val="bg-B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S Reference Sans Serif" w:eastAsia="Times New Roman"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nhideWhenUsed="0"/>
    <w:lsdException w:name="Body Text Indent" w:uiPriority="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1557"/>
    <w:pPr>
      <w:widowControl w:val="0"/>
      <w:autoSpaceDE w:val="0"/>
      <w:autoSpaceDN w:val="0"/>
      <w:adjustRightInd w:val="0"/>
    </w:pPr>
    <w:rPr>
      <w:rFonts w:hAnsi="MS Reference Sans Serif"/>
      <w:sz w:val="24"/>
      <w:szCs w:val="24"/>
      <w:lang w:val="en-US" w:eastAsia="en-US"/>
    </w:rPr>
  </w:style>
  <w:style w:type="paragraph" w:styleId="Heading1">
    <w:name w:val="heading 1"/>
    <w:basedOn w:val="Normal"/>
    <w:next w:val="Normal"/>
    <w:link w:val="Heading1Char"/>
    <w:uiPriority w:val="9"/>
    <w:qFormat/>
    <w:rsid w:val="00263349"/>
    <w:pPr>
      <w:keepNext/>
      <w:spacing w:before="240" w:after="60"/>
      <w:outlineLvl w:val="0"/>
    </w:pPr>
    <w:rPr>
      <w:rFonts w:ascii="Cambria" w:hAnsi="Cambria"/>
      <w:b/>
      <w:bCs/>
      <w:kern w:val="32"/>
      <w:sz w:val="32"/>
      <w:szCs w:val="32"/>
    </w:rPr>
  </w:style>
  <w:style w:type="paragraph" w:styleId="Heading4">
    <w:name w:val="heading 4"/>
    <w:basedOn w:val="Normal"/>
    <w:next w:val="Normal"/>
    <w:link w:val="Heading4Char"/>
    <w:uiPriority w:val="9"/>
    <w:unhideWhenUsed/>
    <w:qFormat/>
    <w:rsid w:val="001B6261"/>
    <w:pPr>
      <w:keepNext/>
      <w:keepLines/>
      <w:widowControl/>
      <w:autoSpaceDE/>
      <w:autoSpaceDN/>
      <w:adjustRightInd/>
      <w:spacing w:before="200" w:line="276" w:lineRule="auto"/>
      <w:outlineLvl w:val="3"/>
    </w:pPr>
    <w:rPr>
      <w:rFonts w:ascii="Cambria" w:hAnsi="Cambria"/>
      <w:b/>
      <w:bCs/>
      <w:i/>
      <w:iCs/>
      <w:color w:val="4F81BD"/>
      <w:szCs w:val="22"/>
    </w:rPr>
  </w:style>
  <w:style w:type="paragraph" w:styleId="Heading7">
    <w:name w:val="heading 7"/>
    <w:basedOn w:val="Normal"/>
    <w:next w:val="Normal"/>
    <w:link w:val="Heading7Char"/>
    <w:uiPriority w:val="9"/>
    <w:semiHidden/>
    <w:unhideWhenUsed/>
    <w:qFormat/>
    <w:rsid w:val="00263349"/>
    <w:pPr>
      <w:spacing w:before="240" w:after="60"/>
      <w:outlineLvl w:val="6"/>
    </w:pPr>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3349"/>
    <w:rPr>
      <w:rFonts w:ascii="Cambria" w:eastAsia="Times New Roman" w:hAnsi="Cambria" w:cs="Times New Roman"/>
      <w:b/>
      <w:bCs/>
      <w:kern w:val="32"/>
      <w:sz w:val="32"/>
      <w:szCs w:val="32"/>
      <w:lang w:val="en-US" w:eastAsia="en-US"/>
    </w:rPr>
  </w:style>
  <w:style w:type="character" w:customStyle="1" w:styleId="Heading4Char">
    <w:name w:val="Heading 4 Char"/>
    <w:basedOn w:val="DefaultParagraphFont"/>
    <w:link w:val="Heading4"/>
    <w:uiPriority w:val="9"/>
    <w:rsid w:val="001B6261"/>
    <w:rPr>
      <w:rFonts w:ascii="Cambria" w:eastAsia="Times New Roman" w:hAnsi="Cambria" w:cs="Times New Roman"/>
      <w:b/>
      <w:bCs/>
      <w:i/>
      <w:iCs/>
      <w:color w:val="4F81BD"/>
      <w:sz w:val="24"/>
      <w:szCs w:val="22"/>
    </w:rPr>
  </w:style>
  <w:style w:type="character" w:customStyle="1" w:styleId="Heading7Char">
    <w:name w:val="Heading 7 Char"/>
    <w:basedOn w:val="DefaultParagraphFont"/>
    <w:link w:val="Heading7"/>
    <w:uiPriority w:val="9"/>
    <w:semiHidden/>
    <w:rsid w:val="00263349"/>
    <w:rPr>
      <w:rFonts w:ascii="Calibri" w:eastAsia="Times New Roman" w:hAnsi="Calibri" w:cs="Times New Roman"/>
      <w:sz w:val="24"/>
      <w:szCs w:val="24"/>
      <w:lang w:val="en-US" w:eastAsia="en-US"/>
    </w:rPr>
  </w:style>
  <w:style w:type="paragraph" w:customStyle="1" w:styleId="Style1">
    <w:name w:val="Style1"/>
    <w:basedOn w:val="Normal"/>
    <w:uiPriority w:val="99"/>
    <w:rsid w:val="00F41557"/>
  </w:style>
  <w:style w:type="paragraph" w:customStyle="1" w:styleId="Style2">
    <w:name w:val="Style2"/>
    <w:basedOn w:val="Normal"/>
    <w:uiPriority w:val="99"/>
    <w:rsid w:val="00F41557"/>
  </w:style>
  <w:style w:type="paragraph" w:customStyle="1" w:styleId="Style3">
    <w:name w:val="Style3"/>
    <w:basedOn w:val="Normal"/>
    <w:uiPriority w:val="99"/>
    <w:rsid w:val="00F41557"/>
  </w:style>
  <w:style w:type="paragraph" w:customStyle="1" w:styleId="Style4">
    <w:name w:val="Style4"/>
    <w:basedOn w:val="Normal"/>
    <w:uiPriority w:val="99"/>
    <w:rsid w:val="00F41557"/>
  </w:style>
  <w:style w:type="paragraph" w:customStyle="1" w:styleId="Style5">
    <w:name w:val="Style5"/>
    <w:basedOn w:val="Normal"/>
    <w:uiPriority w:val="99"/>
    <w:rsid w:val="00F41557"/>
    <w:pPr>
      <w:jc w:val="both"/>
    </w:pPr>
  </w:style>
  <w:style w:type="paragraph" w:customStyle="1" w:styleId="Style6">
    <w:name w:val="Style6"/>
    <w:basedOn w:val="Normal"/>
    <w:uiPriority w:val="99"/>
    <w:rsid w:val="00F41557"/>
    <w:pPr>
      <w:spacing w:line="218" w:lineRule="exact"/>
      <w:ind w:firstLine="691"/>
      <w:jc w:val="both"/>
    </w:pPr>
  </w:style>
  <w:style w:type="paragraph" w:customStyle="1" w:styleId="Style7">
    <w:name w:val="Style7"/>
    <w:basedOn w:val="Normal"/>
    <w:uiPriority w:val="99"/>
    <w:rsid w:val="00F41557"/>
    <w:pPr>
      <w:spacing w:line="266" w:lineRule="exact"/>
      <w:ind w:hanging="158"/>
    </w:pPr>
  </w:style>
  <w:style w:type="paragraph" w:customStyle="1" w:styleId="Style8">
    <w:name w:val="Style8"/>
    <w:basedOn w:val="Normal"/>
    <w:uiPriority w:val="99"/>
    <w:rsid w:val="00F41557"/>
    <w:pPr>
      <w:spacing w:line="220" w:lineRule="exact"/>
      <w:ind w:firstLine="763"/>
    </w:pPr>
  </w:style>
  <w:style w:type="paragraph" w:customStyle="1" w:styleId="Style9">
    <w:name w:val="Style9"/>
    <w:basedOn w:val="Normal"/>
    <w:uiPriority w:val="99"/>
    <w:rsid w:val="00F41557"/>
  </w:style>
  <w:style w:type="paragraph" w:customStyle="1" w:styleId="Style10">
    <w:name w:val="Style10"/>
    <w:basedOn w:val="Normal"/>
    <w:uiPriority w:val="99"/>
    <w:rsid w:val="00F41557"/>
    <w:pPr>
      <w:spacing w:line="223" w:lineRule="exact"/>
      <w:ind w:hanging="713"/>
      <w:jc w:val="both"/>
    </w:pPr>
  </w:style>
  <w:style w:type="paragraph" w:customStyle="1" w:styleId="Style11">
    <w:name w:val="Style11"/>
    <w:basedOn w:val="Normal"/>
    <w:uiPriority w:val="99"/>
    <w:rsid w:val="00F41557"/>
    <w:pPr>
      <w:spacing w:line="216" w:lineRule="exact"/>
      <w:jc w:val="both"/>
    </w:pPr>
  </w:style>
  <w:style w:type="paragraph" w:customStyle="1" w:styleId="Style12">
    <w:name w:val="Style12"/>
    <w:basedOn w:val="Normal"/>
    <w:uiPriority w:val="99"/>
    <w:rsid w:val="00F41557"/>
    <w:pPr>
      <w:jc w:val="center"/>
    </w:pPr>
  </w:style>
  <w:style w:type="paragraph" w:customStyle="1" w:styleId="Style13">
    <w:name w:val="Style13"/>
    <w:basedOn w:val="Normal"/>
    <w:uiPriority w:val="99"/>
    <w:rsid w:val="00F41557"/>
  </w:style>
  <w:style w:type="paragraph" w:customStyle="1" w:styleId="Style14">
    <w:name w:val="Style14"/>
    <w:basedOn w:val="Normal"/>
    <w:uiPriority w:val="99"/>
    <w:rsid w:val="00F41557"/>
  </w:style>
  <w:style w:type="paragraph" w:customStyle="1" w:styleId="Style15">
    <w:name w:val="Style15"/>
    <w:basedOn w:val="Normal"/>
    <w:uiPriority w:val="99"/>
    <w:rsid w:val="00F41557"/>
    <w:pPr>
      <w:spacing w:line="220" w:lineRule="exact"/>
    </w:pPr>
  </w:style>
  <w:style w:type="paragraph" w:customStyle="1" w:styleId="Style16">
    <w:name w:val="Style16"/>
    <w:basedOn w:val="Normal"/>
    <w:uiPriority w:val="99"/>
    <w:rsid w:val="00F41557"/>
    <w:pPr>
      <w:spacing w:line="223" w:lineRule="exact"/>
      <w:jc w:val="center"/>
    </w:pPr>
  </w:style>
  <w:style w:type="paragraph" w:customStyle="1" w:styleId="Style17">
    <w:name w:val="Style17"/>
    <w:basedOn w:val="Normal"/>
    <w:uiPriority w:val="99"/>
    <w:rsid w:val="00F41557"/>
    <w:pPr>
      <w:spacing w:line="238" w:lineRule="exact"/>
      <w:ind w:firstLine="562"/>
    </w:pPr>
  </w:style>
  <w:style w:type="paragraph" w:customStyle="1" w:styleId="Style18">
    <w:name w:val="Style18"/>
    <w:basedOn w:val="Normal"/>
    <w:uiPriority w:val="99"/>
    <w:rsid w:val="00F41557"/>
    <w:pPr>
      <w:spacing w:line="223" w:lineRule="exact"/>
      <w:ind w:hanging="713"/>
    </w:pPr>
  </w:style>
  <w:style w:type="paragraph" w:customStyle="1" w:styleId="Style19">
    <w:name w:val="Style19"/>
    <w:basedOn w:val="Normal"/>
    <w:uiPriority w:val="99"/>
    <w:rsid w:val="00F41557"/>
    <w:pPr>
      <w:spacing w:line="220" w:lineRule="exact"/>
      <w:ind w:firstLine="122"/>
    </w:pPr>
  </w:style>
  <w:style w:type="paragraph" w:customStyle="1" w:styleId="Style20">
    <w:name w:val="Style20"/>
    <w:basedOn w:val="Normal"/>
    <w:uiPriority w:val="99"/>
    <w:rsid w:val="00F41557"/>
    <w:pPr>
      <w:spacing w:line="220" w:lineRule="exact"/>
    </w:pPr>
  </w:style>
  <w:style w:type="paragraph" w:customStyle="1" w:styleId="Style21">
    <w:name w:val="Style21"/>
    <w:basedOn w:val="Normal"/>
    <w:uiPriority w:val="99"/>
    <w:rsid w:val="00F41557"/>
    <w:pPr>
      <w:spacing w:line="238" w:lineRule="exact"/>
      <w:ind w:hanging="302"/>
    </w:pPr>
  </w:style>
  <w:style w:type="paragraph" w:customStyle="1" w:styleId="Style22">
    <w:name w:val="Style22"/>
    <w:basedOn w:val="Normal"/>
    <w:uiPriority w:val="99"/>
    <w:rsid w:val="00F41557"/>
  </w:style>
  <w:style w:type="paragraph" w:customStyle="1" w:styleId="Style23">
    <w:name w:val="Style23"/>
    <w:basedOn w:val="Normal"/>
    <w:uiPriority w:val="99"/>
    <w:rsid w:val="00F41557"/>
    <w:pPr>
      <w:spacing w:line="220" w:lineRule="exact"/>
      <w:ind w:firstLine="115"/>
      <w:jc w:val="both"/>
    </w:pPr>
  </w:style>
  <w:style w:type="paragraph" w:customStyle="1" w:styleId="Style24">
    <w:name w:val="Style24"/>
    <w:basedOn w:val="Normal"/>
    <w:uiPriority w:val="99"/>
    <w:rsid w:val="00F41557"/>
    <w:pPr>
      <w:spacing w:line="216" w:lineRule="exact"/>
      <w:ind w:hanging="720"/>
      <w:jc w:val="both"/>
    </w:pPr>
  </w:style>
  <w:style w:type="paragraph" w:customStyle="1" w:styleId="Style25">
    <w:name w:val="Style25"/>
    <w:basedOn w:val="Normal"/>
    <w:uiPriority w:val="99"/>
    <w:rsid w:val="00F41557"/>
    <w:pPr>
      <w:spacing w:line="281" w:lineRule="exact"/>
      <w:jc w:val="both"/>
    </w:pPr>
  </w:style>
  <w:style w:type="character" w:customStyle="1" w:styleId="FontStyle27">
    <w:name w:val="Font Style27"/>
    <w:basedOn w:val="DefaultParagraphFont"/>
    <w:uiPriority w:val="99"/>
    <w:rsid w:val="00F41557"/>
    <w:rPr>
      <w:rFonts w:ascii="Calibri" w:hAnsi="Calibri" w:cs="Calibri"/>
      <w:i/>
      <w:iCs/>
      <w:spacing w:val="10"/>
      <w:sz w:val="38"/>
      <w:szCs w:val="38"/>
    </w:rPr>
  </w:style>
  <w:style w:type="character" w:customStyle="1" w:styleId="FontStyle28">
    <w:name w:val="Font Style28"/>
    <w:basedOn w:val="DefaultParagraphFont"/>
    <w:uiPriority w:val="99"/>
    <w:rsid w:val="00F41557"/>
    <w:rPr>
      <w:rFonts w:ascii="Constantia" w:hAnsi="Constantia" w:cs="Constantia"/>
      <w:i/>
      <w:iCs/>
      <w:spacing w:val="60"/>
      <w:sz w:val="50"/>
      <w:szCs w:val="50"/>
    </w:rPr>
  </w:style>
  <w:style w:type="character" w:customStyle="1" w:styleId="FontStyle29">
    <w:name w:val="Font Style29"/>
    <w:basedOn w:val="DefaultParagraphFont"/>
    <w:uiPriority w:val="99"/>
    <w:rsid w:val="00F41557"/>
    <w:rPr>
      <w:rFonts w:ascii="MS Reference Sans Serif" w:hAnsi="MS Reference Sans Serif" w:cs="MS Reference Sans Serif"/>
      <w:i/>
      <w:iCs/>
      <w:spacing w:val="-20"/>
      <w:sz w:val="20"/>
      <w:szCs w:val="20"/>
    </w:rPr>
  </w:style>
  <w:style w:type="character" w:customStyle="1" w:styleId="FontStyle30">
    <w:name w:val="Font Style30"/>
    <w:basedOn w:val="DefaultParagraphFont"/>
    <w:uiPriority w:val="99"/>
    <w:rsid w:val="00F41557"/>
    <w:rPr>
      <w:rFonts w:ascii="MS Reference Sans Serif" w:hAnsi="MS Reference Sans Serif" w:cs="MS Reference Sans Serif"/>
      <w:sz w:val="16"/>
      <w:szCs w:val="16"/>
    </w:rPr>
  </w:style>
  <w:style w:type="character" w:customStyle="1" w:styleId="FontStyle31">
    <w:name w:val="Font Style31"/>
    <w:basedOn w:val="DefaultParagraphFont"/>
    <w:uiPriority w:val="99"/>
    <w:rsid w:val="00F41557"/>
    <w:rPr>
      <w:rFonts w:ascii="Consolas" w:hAnsi="Consolas" w:cs="Consolas"/>
      <w:spacing w:val="20"/>
      <w:sz w:val="18"/>
      <w:szCs w:val="18"/>
    </w:rPr>
  </w:style>
  <w:style w:type="character" w:customStyle="1" w:styleId="FontStyle32">
    <w:name w:val="Font Style32"/>
    <w:basedOn w:val="DefaultParagraphFont"/>
    <w:uiPriority w:val="99"/>
    <w:rsid w:val="00F41557"/>
    <w:rPr>
      <w:rFonts w:ascii="MS Reference Sans Serif" w:hAnsi="MS Reference Sans Serif" w:cs="MS Reference Sans Serif"/>
      <w:i/>
      <w:iCs/>
      <w:sz w:val="26"/>
      <w:szCs w:val="26"/>
    </w:rPr>
  </w:style>
  <w:style w:type="character" w:customStyle="1" w:styleId="FontStyle33">
    <w:name w:val="Font Style33"/>
    <w:basedOn w:val="DefaultParagraphFont"/>
    <w:uiPriority w:val="99"/>
    <w:rsid w:val="00F41557"/>
    <w:rPr>
      <w:rFonts w:ascii="Candara" w:hAnsi="Candara" w:cs="Candara"/>
      <w:i/>
      <w:iCs/>
      <w:sz w:val="88"/>
      <w:szCs w:val="88"/>
    </w:rPr>
  </w:style>
  <w:style w:type="character" w:customStyle="1" w:styleId="FontStyle34">
    <w:name w:val="Font Style34"/>
    <w:basedOn w:val="DefaultParagraphFont"/>
    <w:uiPriority w:val="99"/>
    <w:rsid w:val="00F41557"/>
    <w:rPr>
      <w:rFonts w:ascii="MS Reference Sans Serif" w:hAnsi="MS Reference Sans Serif" w:cs="MS Reference Sans Serif"/>
      <w:b/>
      <w:bCs/>
      <w:sz w:val="16"/>
      <w:szCs w:val="16"/>
    </w:rPr>
  </w:style>
  <w:style w:type="character" w:customStyle="1" w:styleId="FontStyle35">
    <w:name w:val="Font Style35"/>
    <w:basedOn w:val="DefaultParagraphFont"/>
    <w:uiPriority w:val="99"/>
    <w:rsid w:val="00F41557"/>
    <w:rPr>
      <w:rFonts w:ascii="MS Reference Sans Serif" w:hAnsi="MS Reference Sans Serif" w:cs="MS Reference Sans Serif"/>
      <w:b/>
      <w:bCs/>
      <w:spacing w:val="-20"/>
      <w:sz w:val="16"/>
      <w:szCs w:val="16"/>
    </w:rPr>
  </w:style>
  <w:style w:type="character" w:customStyle="1" w:styleId="FontStyle36">
    <w:name w:val="Font Style36"/>
    <w:basedOn w:val="DefaultParagraphFont"/>
    <w:uiPriority w:val="99"/>
    <w:rsid w:val="00F41557"/>
    <w:rPr>
      <w:rFonts w:ascii="Calibri" w:hAnsi="Calibri" w:cs="Calibri"/>
      <w:i/>
      <w:iCs/>
      <w:spacing w:val="10"/>
      <w:sz w:val="18"/>
      <w:szCs w:val="18"/>
    </w:rPr>
  </w:style>
  <w:style w:type="character" w:customStyle="1" w:styleId="FontStyle37">
    <w:name w:val="Font Style37"/>
    <w:basedOn w:val="DefaultParagraphFont"/>
    <w:uiPriority w:val="99"/>
    <w:rsid w:val="00F41557"/>
    <w:rPr>
      <w:rFonts w:ascii="MS Reference Sans Serif" w:hAnsi="MS Reference Sans Serif" w:cs="MS Reference Sans Serif"/>
      <w:i/>
      <w:iCs/>
      <w:w w:val="150"/>
      <w:sz w:val="16"/>
      <w:szCs w:val="16"/>
    </w:rPr>
  </w:style>
  <w:style w:type="character" w:customStyle="1" w:styleId="FontStyle38">
    <w:name w:val="Font Style38"/>
    <w:basedOn w:val="DefaultParagraphFont"/>
    <w:uiPriority w:val="99"/>
    <w:rsid w:val="00F41557"/>
    <w:rPr>
      <w:rFonts w:ascii="Candara" w:hAnsi="Candara" w:cs="Candara"/>
      <w:spacing w:val="-20"/>
      <w:sz w:val="24"/>
      <w:szCs w:val="24"/>
    </w:rPr>
  </w:style>
  <w:style w:type="character" w:customStyle="1" w:styleId="FontStyle39">
    <w:name w:val="Font Style39"/>
    <w:basedOn w:val="DefaultParagraphFont"/>
    <w:uiPriority w:val="99"/>
    <w:rsid w:val="00F41557"/>
    <w:rPr>
      <w:rFonts w:ascii="MS Reference Sans Serif" w:hAnsi="MS Reference Sans Serif" w:cs="MS Reference Sans Serif"/>
      <w:sz w:val="14"/>
      <w:szCs w:val="14"/>
    </w:rPr>
  </w:style>
  <w:style w:type="character" w:styleId="Hyperlink">
    <w:name w:val="Hyperlink"/>
    <w:basedOn w:val="DefaultParagraphFont"/>
    <w:uiPriority w:val="99"/>
    <w:rsid w:val="00F41557"/>
    <w:rPr>
      <w:color w:val="0066CC"/>
      <w:u w:val="single"/>
    </w:rPr>
  </w:style>
  <w:style w:type="paragraph" w:styleId="BalloonText">
    <w:name w:val="Balloon Text"/>
    <w:basedOn w:val="Normal"/>
    <w:link w:val="BalloonTextChar"/>
    <w:uiPriority w:val="99"/>
    <w:semiHidden/>
    <w:unhideWhenUsed/>
    <w:rsid w:val="00B723EE"/>
    <w:rPr>
      <w:rFonts w:ascii="Tahoma" w:hAnsi="Tahoma" w:cs="Tahoma"/>
      <w:sz w:val="16"/>
      <w:szCs w:val="16"/>
    </w:rPr>
  </w:style>
  <w:style w:type="character" w:customStyle="1" w:styleId="BalloonTextChar">
    <w:name w:val="Balloon Text Char"/>
    <w:basedOn w:val="DefaultParagraphFont"/>
    <w:link w:val="BalloonText"/>
    <w:uiPriority w:val="99"/>
    <w:semiHidden/>
    <w:rsid w:val="00B723EE"/>
    <w:rPr>
      <w:rFonts w:ascii="Tahoma" w:hAnsi="Tahoma" w:cs="Tahoma"/>
      <w:sz w:val="16"/>
      <w:szCs w:val="16"/>
    </w:rPr>
  </w:style>
  <w:style w:type="paragraph" w:customStyle="1" w:styleId="Style28">
    <w:name w:val="Style28"/>
    <w:basedOn w:val="Normal"/>
    <w:uiPriority w:val="99"/>
    <w:rsid w:val="00B723EE"/>
    <w:rPr>
      <w:rFonts w:ascii="Arial" w:hAnsi="Arial" w:cs="Arial"/>
    </w:rPr>
  </w:style>
  <w:style w:type="paragraph" w:customStyle="1" w:styleId="Style32">
    <w:name w:val="Style32"/>
    <w:basedOn w:val="Normal"/>
    <w:uiPriority w:val="99"/>
    <w:rsid w:val="00B723EE"/>
    <w:pPr>
      <w:spacing w:line="202" w:lineRule="exact"/>
      <w:jc w:val="center"/>
    </w:pPr>
    <w:rPr>
      <w:rFonts w:ascii="Arial" w:hAnsi="Arial" w:cs="Arial"/>
    </w:rPr>
  </w:style>
  <w:style w:type="paragraph" w:customStyle="1" w:styleId="Style33">
    <w:name w:val="Style33"/>
    <w:basedOn w:val="Normal"/>
    <w:uiPriority w:val="99"/>
    <w:rsid w:val="00B723EE"/>
    <w:rPr>
      <w:rFonts w:ascii="Arial" w:hAnsi="Arial" w:cs="Arial"/>
    </w:rPr>
  </w:style>
  <w:style w:type="paragraph" w:customStyle="1" w:styleId="Style36">
    <w:name w:val="Style36"/>
    <w:basedOn w:val="Normal"/>
    <w:uiPriority w:val="99"/>
    <w:rsid w:val="00B723EE"/>
    <w:pPr>
      <w:spacing w:line="204" w:lineRule="exact"/>
    </w:pPr>
    <w:rPr>
      <w:rFonts w:ascii="Arial" w:hAnsi="Arial" w:cs="Arial"/>
    </w:rPr>
  </w:style>
  <w:style w:type="paragraph" w:customStyle="1" w:styleId="Style40">
    <w:name w:val="Style40"/>
    <w:basedOn w:val="Normal"/>
    <w:uiPriority w:val="99"/>
    <w:rsid w:val="00B723EE"/>
    <w:rPr>
      <w:rFonts w:ascii="Arial" w:hAnsi="Arial" w:cs="Arial"/>
    </w:rPr>
  </w:style>
  <w:style w:type="paragraph" w:customStyle="1" w:styleId="Style45">
    <w:name w:val="Style45"/>
    <w:basedOn w:val="Normal"/>
    <w:uiPriority w:val="99"/>
    <w:rsid w:val="00B723EE"/>
    <w:pPr>
      <w:jc w:val="both"/>
    </w:pPr>
    <w:rPr>
      <w:rFonts w:ascii="Arial" w:hAnsi="Arial" w:cs="Arial"/>
    </w:rPr>
  </w:style>
  <w:style w:type="paragraph" w:customStyle="1" w:styleId="Style47">
    <w:name w:val="Style47"/>
    <w:basedOn w:val="Normal"/>
    <w:uiPriority w:val="99"/>
    <w:rsid w:val="00B723EE"/>
    <w:rPr>
      <w:rFonts w:ascii="Arial" w:hAnsi="Arial" w:cs="Arial"/>
    </w:rPr>
  </w:style>
  <w:style w:type="character" w:customStyle="1" w:styleId="FontStyle55">
    <w:name w:val="Font Style55"/>
    <w:basedOn w:val="DefaultParagraphFont"/>
    <w:uiPriority w:val="99"/>
    <w:rsid w:val="00B723EE"/>
    <w:rPr>
      <w:rFonts w:ascii="Arial" w:hAnsi="Arial" w:cs="Arial"/>
      <w:sz w:val="20"/>
      <w:szCs w:val="20"/>
    </w:rPr>
  </w:style>
  <w:style w:type="character" w:customStyle="1" w:styleId="FontStyle57">
    <w:name w:val="Font Style57"/>
    <w:basedOn w:val="DefaultParagraphFont"/>
    <w:uiPriority w:val="99"/>
    <w:rsid w:val="00B723EE"/>
    <w:rPr>
      <w:rFonts w:ascii="Arial" w:hAnsi="Arial" w:cs="Arial"/>
      <w:b/>
      <w:bCs/>
      <w:sz w:val="20"/>
      <w:szCs w:val="20"/>
    </w:rPr>
  </w:style>
  <w:style w:type="character" w:customStyle="1" w:styleId="FontStyle73">
    <w:name w:val="Font Style73"/>
    <w:basedOn w:val="DefaultParagraphFont"/>
    <w:uiPriority w:val="99"/>
    <w:rsid w:val="00B723EE"/>
    <w:rPr>
      <w:rFonts w:ascii="Bookman Old Style" w:hAnsi="Bookman Old Style" w:cs="Bookman Old Style"/>
      <w:sz w:val="32"/>
      <w:szCs w:val="32"/>
    </w:rPr>
  </w:style>
  <w:style w:type="character" w:customStyle="1" w:styleId="FontStyle74">
    <w:name w:val="Font Style74"/>
    <w:basedOn w:val="DefaultParagraphFont"/>
    <w:uiPriority w:val="99"/>
    <w:rsid w:val="00B723EE"/>
    <w:rPr>
      <w:rFonts w:ascii="Bookman Old Style" w:hAnsi="Bookman Old Style" w:cs="Bookman Old Style"/>
      <w:sz w:val="22"/>
      <w:szCs w:val="22"/>
    </w:rPr>
  </w:style>
  <w:style w:type="character" w:customStyle="1" w:styleId="FontStyle75">
    <w:name w:val="Font Style75"/>
    <w:basedOn w:val="DefaultParagraphFont"/>
    <w:uiPriority w:val="99"/>
    <w:rsid w:val="00B723EE"/>
    <w:rPr>
      <w:rFonts w:ascii="Bookman Old Style" w:hAnsi="Bookman Old Style" w:cs="Bookman Old Style"/>
      <w:sz w:val="16"/>
      <w:szCs w:val="16"/>
    </w:rPr>
  </w:style>
  <w:style w:type="character" w:customStyle="1" w:styleId="FontStyle76">
    <w:name w:val="Font Style76"/>
    <w:basedOn w:val="DefaultParagraphFont"/>
    <w:uiPriority w:val="99"/>
    <w:rsid w:val="00B723EE"/>
    <w:rPr>
      <w:rFonts w:ascii="Bookman Old Style" w:hAnsi="Bookman Old Style" w:cs="Bookman Old Style"/>
      <w:b/>
      <w:bCs/>
      <w:sz w:val="16"/>
      <w:szCs w:val="16"/>
    </w:rPr>
  </w:style>
  <w:style w:type="character" w:customStyle="1" w:styleId="FontStyle77">
    <w:name w:val="Font Style77"/>
    <w:basedOn w:val="DefaultParagraphFont"/>
    <w:uiPriority w:val="99"/>
    <w:rsid w:val="00B723EE"/>
    <w:rPr>
      <w:rFonts w:ascii="Arial Black" w:hAnsi="Arial Black" w:cs="Arial Black"/>
      <w:sz w:val="18"/>
      <w:szCs w:val="18"/>
    </w:rPr>
  </w:style>
  <w:style w:type="character" w:customStyle="1" w:styleId="FontStyle78">
    <w:name w:val="Font Style78"/>
    <w:basedOn w:val="DefaultParagraphFont"/>
    <w:uiPriority w:val="99"/>
    <w:rsid w:val="00B723EE"/>
    <w:rPr>
      <w:rFonts w:ascii="Arial Black" w:hAnsi="Arial Black" w:cs="Arial Black"/>
      <w:sz w:val="18"/>
      <w:szCs w:val="18"/>
    </w:rPr>
  </w:style>
  <w:style w:type="character" w:customStyle="1" w:styleId="FontStyle79">
    <w:name w:val="Font Style79"/>
    <w:basedOn w:val="DefaultParagraphFont"/>
    <w:uiPriority w:val="99"/>
    <w:rsid w:val="00B723EE"/>
    <w:rPr>
      <w:rFonts w:ascii="Palatino Linotype" w:hAnsi="Palatino Linotype" w:cs="Palatino Linotype"/>
      <w:b/>
      <w:bCs/>
      <w:sz w:val="24"/>
      <w:szCs w:val="24"/>
    </w:rPr>
  </w:style>
  <w:style w:type="character" w:customStyle="1" w:styleId="FontStyle80">
    <w:name w:val="Font Style80"/>
    <w:basedOn w:val="DefaultParagraphFont"/>
    <w:uiPriority w:val="99"/>
    <w:rsid w:val="00B723EE"/>
    <w:rPr>
      <w:rFonts w:ascii="Bookman Old Style" w:hAnsi="Bookman Old Style" w:cs="Bookman Old Style"/>
      <w:sz w:val="18"/>
      <w:szCs w:val="18"/>
    </w:rPr>
  </w:style>
  <w:style w:type="character" w:customStyle="1" w:styleId="FontStyle81">
    <w:name w:val="Font Style81"/>
    <w:basedOn w:val="DefaultParagraphFont"/>
    <w:uiPriority w:val="99"/>
    <w:rsid w:val="00B723EE"/>
    <w:rPr>
      <w:rFonts w:ascii="Bookman Old Style" w:hAnsi="Bookman Old Style" w:cs="Bookman Old Style"/>
      <w:sz w:val="20"/>
      <w:szCs w:val="20"/>
    </w:rPr>
  </w:style>
  <w:style w:type="paragraph" w:styleId="Header">
    <w:name w:val="header"/>
    <w:basedOn w:val="Normal"/>
    <w:link w:val="HeaderChar"/>
    <w:uiPriority w:val="99"/>
    <w:semiHidden/>
    <w:unhideWhenUsed/>
    <w:rsid w:val="00D37F88"/>
    <w:pPr>
      <w:tabs>
        <w:tab w:val="center" w:pos="4703"/>
        <w:tab w:val="right" w:pos="9406"/>
      </w:tabs>
    </w:pPr>
  </w:style>
  <w:style w:type="character" w:customStyle="1" w:styleId="HeaderChar">
    <w:name w:val="Header Char"/>
    <w:basedOn w:val="DefaultParagraphFont"/>
    <w:link w:val="Header"/>
    <w:uiPriority w:val="99"/>
    <w:semiHidden/>
    <w:rsid w:val="00D37F88"/>
    <w:rPr>
      <w:rFonts w:hAnsi="MS Reference Sans Serif"/>
      <w:sz w:val="24"/>
      <w:szCs w:val="24"/>
    </w:rPr>
  </w:style>
  <w:style w:type="paragraph" w:styleId="Footer">
    <w:name w:val="footer"/>
    <w:basedOn w:val="Normal"/>
    <w:link w:val="FooterChar"/>
    <w:unhideWhenUsed/>
    <w:rsid w:val="00D37F88"/>
    <w:pPr>
      <w:tabs>
        <w:tab w:val="center" w:pos="4703"/>
        <w:tab w:val="right" w:pos="9406"/>
      </w:tabs>
    </w:pPr>
  </w:style>
  <w:style w:type="character" w:customStyle="1" w:styleId="FooterChar">
    <w:name w:val="Footer Char"/>
    <w:basedOn w:val="DefaultParagraphFont"/>
    <w:link w:val="Footer"/>
    <w:uiPriority w:val="99"/>
    <w:rsid w:val="00D37F88"/>
    <w:rPr>
      <w:rFonts w:hAnsi="MS Reference Sans Serif"/>
      <w:sz w:val="24"/>
      <w:szCs w:val="24"/>
    </w:rPr>
  </w:style>
  <w:style w:type="paragraph" w:styleId="ListParagraph">
    <w:name w:val="List Paragraph"/>
    <w:basedOn w:val="Normal"/>
    <w:uiPriority w:val="34"/>
    <w:qFormat/>
    <w:rsid w:val="002915F6"/>
    <w:pPr>
      <w:widowControl/>
      <w:autoSpaceDE/>
      <w:autoSpaceDN/>
      <w:adjustRightInd/>
      <w:ind w:left="720"/>
      <w:contextualSpacing/>
    </w:pPr>
    <w:rPr>
      <w:rFonts w:ascii="Times New Roman" w:hAnsi="Times New Roman"/>
      <w:color w:val="000000"/>
    </w:rPr>
  </w:style>
  <w:style w:type="paragraph" w:styleId="DocumentMap">
    <w:name w:val="Document Map"/>
    <w:basedOn w:val="Normal"/>
    <w:link w:val="DocumentMapChar"/>
    <w:uiPriority w:val="99"/>
    <w:semiHidden/>
    <w:unhideWhenUsed/>
    <w:rsid w:val="000B2A03"/>
    <w:rPr>
      <w:rFonts w:ascii="Tahoma" w:hAnsi="Tahoma" w:cs="Tahoma"/>
      <w:sz w:val="16"/>
      <w:szCs w:val="16"/>
    </w:rPr>
  </w:style>
  <w:style w:type="character" w:customStyle="1" w:styleId="DocumentMapChar">
    <w:name w:val="Document Map Char"/>
    <w:basedOn w:val="DefaultParagraphFont"/>
    <w:link w:val="DocumentMap"/>
    <w:uiPriority w:val="99"/>
    <w:semiHidden/>
    <w:rsid w:val="000B2A03"/>
    <w:rPr>
      <w:rFonts w:ascii="Tahoma" w:hAnsi="Tahoma" w:cs="Tahoma"/>
      <w:sz w:val="16"/>
      <w:szCs w:val="16"/>
    </w:rPr>
  </w:style>
  <w:style w:type="character" w:customStyle="1" w:styleId="FooterChar1">
    <w:name w:val="Footer Char1"/>
    <w:locked/>
    <w:rsid w:val="004F4781"/>
    <w:rPr>
      <w:rFonts w:ascii="CG Times (W1)" w:eastAsia="Times New Roman" w:hAnsi="CG Times (W1)" w:cs="Times New Roman"/>
      <w:color w:val="0000FF"/>
      <w:sz w:val="24"/>
      <w:szCs w:val="20"/>
      <w:lang w:val="en-GB"/>
    </w:rPr>
  </w:style>
  <w:style w:type="paragraph" w:styleId="BodyTextIndent">
    <w:name w:val="Body Text Indent"/>
    <w:basedOn w:val="Normal"/>
    <w:link w:val="BodyTextIndentChar"/>
    <w:rsid w:val="00454F88"/>
    <w:pPr>
      <w:widowControl/>
      <w:tabs>
        <w:tab w:val="left" w:pos="720"/>
      </w:tabs>
      <w:autoSpaceDE/>
      <w:autoSpaceDN/>
      <w:adjustRightInd/>
      <w:spacing w:before="240"/>
      <w:ind w:left="720" w:hanging="720"/>
      <w:jc w:val="both"/>
    </w:pPr>
    <w:rPr>
      <w:rFonts w:ascii="CG Times (W1)" w:hAnsi="CG Times (W1)"/>
      <w:color w:val="000000"/>
      <w:szCs w:val="20"/>
      <w:lang w:val="en-GB"/>
    </w:rPr>
  </w:style>
  <w:style w:type="character" w:customStyle="1" w:styleId="BodyTextIndentChar">
    <w:name w:val="Body Text Indent Char"/>
    <w:basedOn w:val="DefaultParagraphFont"/>
    <w:link w:val="BodyTextIndent"/>
    <w:rsid w:val="00454F88"/>
    <w:rPr>
      <w:rFonts w:ascii="CG Times (W1)" w:eastAsia="Times New Roman" w:hAnsi="CG Times (W1)" w:cs="Times New Roman"/>
      <w:color w:val="000000"/>
      <w:sz w:val="24"/>
      <w:szCs w:val="20"/>
      <w:lang w:val="en-GB"/>
    </w:rPr>
  </w:style>
  <w:style w:type="character" w:styleId="CommentReference">
    <w:name w:val="annotation reference"/>
    <w:basedOn w:val="DefaultParagraphFont"/>
    <w:uiPriority w:val="99"/>
    <w:semiHidden/>
    <w:unhideWhenUsed/>
    <w:rsid w:val="00802C14"/>
    <w:rPr>
      <w:sz w:val="16"/>
      <w:szCs w:val="16"/>
    </w:rPr>
  </w:style>
  <w:style w:type="paragraph" w:styleId="CommentText">
    <w:name w:val="annotation text"/>
    <w:basedOn w:val="Normal"/>
    <w:link w:val="CommentTextChar"/>
    <w:uiPriority w:val="99"/>
    <w:semiHidden/>
    <w:unhideWhenUsed/>
    <w:rsid w:val="00802C14"/>
    <w:rPr>
      <w:sz w:val="20"/>
      <w:szCs w:val="20"/>
    </w:rPr>
  </w:style>
  <w:style w:type="character" w:customStyle="1" w:styleId="CommentTextChar">
    <w:name w:val="Comment Text Char"/>
    <w:basedOn w:val="DefaultParagraphFont"/>
    <w:link w:val="CommentText"/>
    <w:uiPriority w:val="99"/>
    <w:semiHidden/>
    <w:rsid w:val="00802C14"/>
    <w:rPr>
      <w:rFonts w:hAnsi="MS Reference Sans Serif"/>
      <w:sz w:val="20"/>
      <w:szCs w:val="20"/>
    </w:rPr>
  </w:style>
  <w:style w:type="paragraph" w:styleId="CommentSubject">
    <w:name w:val="annotation subject"/>
    <w:basedOn w:val="CommentText"/>
    <w:next w:val="CommentText"/>
    <w:link w:val="CommentSubjectChar"/>
    <w:uiPriority w:val="99"/>
    <w:semiHidden/>
    <w:unhideWhenUsed/>
    <w:rsid w:val="00802C14"/>
    <w:rPr>
      <w:b/>
      <w:bCs/>
    </w:rPr>
  </w:style>
  <w:style w:type="character" w:customStyle="1" w:styleId="CommentSubjectChar">
    <w:name w:val="Comment Subject Char"/>
    <w:basedOn w:val="CommentTextChar"/>
    <w:link w:val="CommentSubject"/>
    <w:uiPriority w:val="99"/>
    <w:semiHidden/>
    <w:rsid w:val="00802C14"/>
    <w:rPr>
      <w:rFonts w:hAnsi="MS Reference Sans Serif"/>
      <w:b/>
      <w:bCs/>
      <w:sz w:val="20"/>
      <w:szCs w:val="20"/>
    </w:rPr>
  </w:style>
  <w:style w:type="paragraph" w:styleId="Index1">
    <w:name w:val="index 1"/>
    <w:basedOn w:val="Normal"/>
    <w:next w:val="Normal"/>
    <w:autoRedefine/>
    <w:semiHidden/>
    <w:rsid w:val="008728E3"/>
    <w:pPr>
      <w:widowControl/>
      <w:tabs>
        <w:tab w:val="num" w:pos="1191"/>
      </w:tabs>
      <w:autoSpaceDE/>
      <w:autoSpaceDN/>
      <w:adjustRightInd/>
      <w:ind w:left="1191" w:hanging="624"/>
    </w:pPr>
    <w:rPr>
      <w:rFonts w:ascii="Times New Roman" w:hAnsi="Times New Roman"/>
      <w:color w:val="000000"/>
    </w:rPr>
  </w:style>
  <w:style w:type="paragraph" w:styleId="BodyText3">
    <w:name w:val="Body Text 3"/>
    <w:basedOn w:val="Normal"/>
    <w:link w:val="BodyText3Char"/>
    <w:uiPriority w:val="99"/>
    <w:semiHidden/>
    <w:unhideWhenUsed/>
    <w:rsid w:val="00263349"/>
    <w:pPr>
      <w:spacing w:after="120"/>
    </w:pPr>
    <w:rPr>
      <w:sz w:val="16"/>
      <w:szCs w:val="16"/>
    </w:rPr>
  </w:style>
  <w:style w:type="character" w:customStyle="1" w:styleId="BodyText3Char">
    <w:name w:val="Body Text 3 Char"/>
    <w:basedOn w:val="DefaultParagraphFont"/>
    <w:link w:val="BodyText3"/>
    <w:uiPriority w:val="99"/>
    <w:semiHidden/>
    <w:rsid w:val="00263349"/>
    <w:rPr>
      <w:rFonts w:hAnsi="MS Reference Sans Serif"/>
      <w:sz w:val="16"/>
      <w:szCs w:val="16"/>
      <w:lang w:val="en-US" w:eastAsia="en-US"/>
    </w:rPr>
  </w:style>
  <w:style w:type="paragraph" w:styleId="BodyText">
    <w:name w:val="Body Text"/>
    <w:basedOn w:val="Normal"/>
    <w:link w:val="BodyTextChar"/>
    <w:uiPriority w:val="99"/>
    <w:semiHidden/>
    <w:unhideWhenUsed/>
    <w:rsid w:val="00263349"/>
    <w:pPr>
      <w:spacing w:after="120"/>
    </w:pPr>
  </w:style>
  <w:style w:type="character" w:customStyle="1" w:styleId="BodyTextChar">
    <w:name w:val="Body Text Char"/>
    <w:basedOn w:val="DefaultParagraphFont"/>
    <w:link w:val="BodyText"/>
    <w:uiPriority w:val="99"/>
    <w:semiHidden/>
    <w:rsid w:val="00263349"/>
    <w:rPr>
      <w:rFonts w:hAnsi="MS Reference Sans Serif"/>
      <w:sz w:val="24"/>
      <w:szCs w:val="24"/>
      <w:lang w:val="en-US" w:eastAsia="en-US"/>
    </w:rPr>
  </w:style>
  <w:style w:type="paragraph" w:customStyle="1" w:styleId="p50">
    <w:name w:val="p50"/>
    <w:basedOn w:val="Normal"/>
    <w:link w:val="p50Char"/>
    <w:rsid w:val="00263349"/>
    <w:pPr>
      <w:widowControl/>
      <w:tabs>
        <w:tab w:val="left" w:pos="760"/>
      </w:tabs>
      <w:autoSpaceDE/>
      <w:autoSpaceDN/>
      <w:adjustRightInd/>
      <w:spacing w:line="240" w:lineRule="atLeast"/>
      <w:ind w:left="720" w:hanging="720"/>
      <w:jc w:val="both"/>
    </w:pPr>
    <w:rPr>
      <w:rFonts w:ascii="CG Times" w:hAnsi="CG Times"/>
      <w:color w:val="000000"/>
      <w:szCs w:val="20"/>
      <w:lang w:val="bg-BG" w:eastAsia="bg-BG"/>
    </w:rPr>
  </w:style>
  <w:style w:type="character" w:customStyle="1" w:styleId="p50Char">
    <w:name w:val="p50 Char"/>
    <w:link w:val="p50"/>
    <w:rsid w:val="00763764"/>
    <w:rPr>
      <w:rFonts w:ascii="CG Times" w:hAnsi="CG Times"/>
      <w:color w:val="000000"/>
      <w:sz w:val="24"/>
      <w:lang w:val="bg-BG" w:eastAsia="bg-BG"/>
    </w:rPr>
  </w:style>
  <w:style w:type="paragraph" w:styleId="Revision">
    <w:name w:val="Revision"/>
    <w:hidden/>
    <w:uiPriority w:val="99"/>
    <w:semiHidden/>
    <w:rsid w:val="00EA6928"/>
    <w:rPr>
      <w:rFonts w:hAnsi="MS Reference Sans Serif"/>
      <w:sz w:val="24"/>
      <w:szCs w:val="24"/>
      <w:lang w:val="en-US" w:eastAsia="en-US"/>
    </w:rPr>
  </w:style>
  <w:style w:type="character" w:styleId="FollowedHyperlink">
    <w:name w:val="FollowedHyperlink"/>
    <w:basedOn w:val="DefaultParagraphFont"/>
    <w:uiPriority w:val="99"/>
    <w:semiHidden/>
    <w:unhideWhenUsed/>
    <w:rsid w:val="00CE3E33"/>
    <w:rPr>
      <w:color w:val="FF79C2"/>
      <w:u w:val="single"/>
    </w:rPr>
  </w:style>
  <w:style w:type="paragraph" w:customStyle="1" w:styleId="font5">
    <w:name w:val="font5"/>
    <w:basedOn w:val="Normal"/>
    <w:rsid w:val="00CE3E33"/>
    <w:pPr>
      <w:widowControl/>
      <w:autoSpaceDE/>
      <w:autoSpaceDN/>
      <w:adjustRightInd/>
      <w:spacing w:before="100" w:beforeAutospacing="1" w:after="100" w:afterAutospacing="1"/>
    </w:pPr>
    <w:rPr>
      <w:rFonts w:ascii="Calibri" w:hAnsi="Calibri"/>
      <w:sz w:val="20"/>
      <w:szCs w:val="20"/>
      <w:lang w:val="bg-BG" w:eastAsia="bg-BG"/>
    </w:rPr>
  </w:style>
  <w:style w:type="paragraph" w:customStyle="1" w:styleId="font6">
    <w:name w:val="font6"/>
    <w:basedOn w:val="Normal"/>
    <w:rsid w:val="00CE3E33"/>
    <w:pPr>
      <w:widowControl/>
      <w:autoSpaceDE/>
      <w:autoSpaceDN/>
      <w:adjustRightInd/>
      <w:spacing w:before="100" w:beforeAutospacing="1" w:after="100" w:afterAutospacing="1"/>
    </w:pPr>
    <w:rPr>
      <w:rFonts w:ascii="Calibri" w:hAnsi="Calibri"/>
      <w:color w:val="FF0000"/>
      <w:sz w:val="20"/>
      <w:szCs w:val="20"/>
      <w:lang w:val="bg-BG" w:eastAsia="bg-BG"/>
    </w:rPr>
  </w:style>
  <w:style w:type="paragraph" w:customStyle="1" w:styleId="xl67">
    <w:name w:val="xl67"/>
    <w:basedOn w:val="Normal"/>
    <w:rsid w:val="00CE3E33"/>
    <w:pPr>
      <w:widowControl/>
      <w:autoSpaceDE/>
      <w:autoSpaceDN/>
      <w:adjustRightInd/>
      <w:spacing w:before="100" w:beforeAutospacing="1" w:after="100" w:afterAutospacing="1"/>
    </w:pPr>
    <w:rPr>
      <w:rFonts w:ascii="Times New Roman" w:hAnsi="Times New Roman"/>
      <w:lang w:val="bg-BG" w:eastAsia="bg-BG"/>
    </w:rPr>
  </w:style>
  <w:style w:type="paragraph" w:customStyle="1" w:styleId="xl68">
    <w:name w:val="xl68"/>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18"/>
      <w:szCs w:val="18"/>
      <w:lang w:val="bg-BG" w:eastAsia="bg-BG"/>
    </w:rPr>
  </w:style>
  <w:style w:type="paragraph" w:customStyle="1" w:styleId="xl69">
    <w:name w:val="xl69"/>
    <w:basedOn w:val="Normal"/>
    <w:rsid w:val="00CE3E33"/>
    <w:pPr>
      <w:widowControl/>
      <w:pBdr>
        <w:top w:val="single" w:sz="8" w:space="0" w:color="auto"/>
        <w:left w:val="single" w:sz="8" w:space="0" w:color="auto"/>
        <w:bottom w:val="single" w:sz="4" w:space="0" w:color="auto"/>
        <w:right w:val="single" w:sz="4" w:space="0" w:color="auto"/>
      </w:pBdr>
      <w:shd w:val="clear" w:color="000000" w:fill="2B72FF"/>
      <w:autoSpaceDE/>
      <w:autoSpaceDN/>
      <w:adjustRightInd/>
      <w:spacing w:before="100" w:beforeAutospacing="1" w:after="100" w:afterAutospacing="1"/>
      <w:jc w:val="center"/>
      <w:textAlignment w:val="center"/>
    </w:pPr>
    <w:rPr>
      <w:rFonts w:ascii="Arial Narrow" w:hAnsi="Arial Narrow"/>
      <w:b/>
      <w:bCs/>
      <w:color w:val="FFFFFF"/>
      <w:lang w:val="bg-BG" w:eastAsia="bg-BG"/>
    </w:rPr>
  </w:style>
  <w:style w:type="paragraph" w:customStyle="1" w:styleId="xl70">
    <w:name w:val="xl70"/>
    <w:basedOn w:val="Normal"/>
    <w:rsid w:val="00CE3E33"/>
    <w:pPr>
      <w:widowControl/>
      <w:pBdr>
        <w:top w:val="single" w:sz="8" w:space="0" w:color="auto"/>
        <w:left w:val="single" w:sz="4" w:space="0" w:color="auto"/>
        <w:bottom w:val="single" w:sz="4" w:space="0" w:color="auto"/>
        <w:right w:val="single" w:sz="4" w:space="0" w:color="auto"/>
      </w:pBdr>
      <w:shd w:val="clear" w:color="000000" w:fill="2B72FF"/>
      <w:autoSpaceDE/>
      <w:autoSpaceDN/>
      <w:adjustRightInd/>
      <w:spacing w:before="100" w:beforeAutospacing="1" w:after="100" w:afterAutospacing="1"/>
      <w:jc w:val="center"/>
      <w:textAlignment w:val="center"/>
    </w:pPr>
    <w:rPr>
      <w:rFonts w:ascii="Arial Narrow" w:hAnsi="Arial Narrow"/>
      <w:b/>
      <w:bCs/>
      <w:color w:val="FFFFFF"/>
      <w:lang w:val="bg-BG" w:eastAsia="bg-BG"/>
    </w:rPr>
  </w:style>
  <w:style w:type="paragraph" w:customStyle="1" w:styleId="xl71">
    <w:name w:val="xl71"/>
    <w:basedOn w:val="Normal"/>
    <w:rsid w:val="00CE3E33"/>
    <w:pPr>
      <w:widowControl/>
      <w:pBdr>
        <w:top w:val="single" w:sz="8" w:space="0" w:color="auto"/>
        <w:left w:val="single" w:sz="4" w:space="0" w:color="auto"/>
        <w:bottom w:val="single" w:sz="4" w:space="0" w:color="auto"/>
        <w:right w:val="single" w:sz="8" w:space="0" w:color="auto"/>
      </w:pBdr>
      <w:shd w:val="clear" w:color="000000" w:fill="2B72FF"/>
      <w:autoSpaceDE/>
      <w:autoSpaceDN/>
      <w:adjustRightInd/>
      <w:spacing w:before="100" w:beforeAutospacing="1" w:after="100" w:afterAutospacing="1"/>
      <w:jc w:val="center"/>
      <w:textAlignment w:val="center"/>
    </w:pPr>
    <w:rPr>
      <w:rFonts w:ascii="Arial Narrow" w:hAnsi="Arial Narrow"/>
      <w:b/>
      <w:bCs/>
      <w:color w:val="FFFFFF"/>
      <w:lang w:val="bg-BG" w:eastAsia="bg-BG"/>
    </w:rPr>
  </w:style>
  <w:style w:type="paragraph" w:customStyle="1" w:styleId="xl72">
    <w:name w:val="xl72"/>
    <w:basedOn w:val="Normal"/>
    <w:rsid w:val="00CE3E33"/>
    <w:pPr>
      <w:widowControl/>
      <w:pBdr>
        <w:top w:val="single" w:sz="4" w:space="0" w:color="auto"/>
        <w:left w:val="single" w:sz="4" w:space="0" w:color="auto"/>
        <w:bottom w:val="single" w:sz="4" w:space="0" w:color="auto"/>
        <w:right w:val="single" w:sz="4" w:space="0" w:color="auto"/>
      </w:pBdr>
      <w:shd w:val="clear" w:color="000000" w:fill="C3DDFF"/>
      <w:autoSpaceDE/>
      <w:autoSpaceDN/>
      <w:adjustRightInd/>
      <w:spacing w:before="100" w:beforeAutospacing="1" w:after="100" w:afterAutospacing="1"/>
      <w:textAlignment w:val="center"/>
    </w:pPr>
    <w:rPr>
      <w:rFonts w:ascii="Arial" w:hAnsi="Arial" w:cs="Arial"/>
      <w:sz w:val="18"/>
      <w:szCs w:val="18"/>
      <w:lang w:val="bg-BG" w:eastAsia="bg-BG"/>
    </w:rPr>
  </w:style>
  <w:style w:type="paragraph" w:customStyle="1" w:styleId="xl73">
    <w:name w:val="xl73"/>
    <w:basedOn w:val="Normal"/>
    <w:rsid w:val="00CE3E33"/>
    <w:pPr>
      <w:widowControl/>
      <w:pBdr>
        <w:top w:val="single" w:sz="4" w:space="0" w:color="auto"/>
        <w:left w:val="single" w:sz="4" w:space="0" w:color="auto"/>
        <w:bottom w:val="single" w:sz="4" w:space="0" w:color="auto"/>
        <w:right w:val="single" w:sz="4" w:space="0" w:color="auto"/>
      </w:pBdr>
      <w:shd w:val="clear" w:color="000000" w:fill="C3DDFF"/>
      <w:autoSpaceDE/>
      <w:autoSpaceDN/>
      <w:adjustRightInd/>
      <w:spacing w:before="100" w:beforeAutospacing="1" w:after="100" w:afterAutospacing="1"/>
      <w:textAlignment w:val="center"/>
    </w:pPr>
    <w:rPr>
      <w:rFonts w:ascii="Arial" w:hAnsi="Arial" w:cs="Arial"/>
      <w:b/>
      <w:bCs/>
      <w:sz w:val="18"/>
      <w:szCs w:val="18"/>
      <w:lang w:val="bg-BG" w:eastAsia="bg-BG"/>
    </w:rPr>
  </w:style>
  <w:style w:type="paragraph" w:customStyle="1" w:styleId="xl74">
    <w:name w:val="xl74"/>
    <w:basedOn w:val="Normal"/>
    <w:rsid w:val="00CE3E33"/>
    <w:pPr>
      <w:widowControl/>
      <w:pBdr>
        <w:top w:val="single" w:sz="4" w:space="0" w:color="auto"/>
        <w:left w:val="single" w:sz="4" w:space="0" w:color="auto"/>
        <w:bottom w:val="single" w:sz="4" w:space="0" w:color="auto"/>
        <w:right w:val="single" w:sz="4" w:space="0" w:color="auto"/>
      </w:pBdr>
      <w:shd w:val="clear" w:color="000000" w:fill="C3DDFF"/>
      <w:autoSpaceDE/>
      <w:autoSpaceDN/>
      <w:adjustRightInd/>
      <w:spacing w:before="100" w:beforeAutospacing="1" w:after="100" w:afterAutospacing="1"/>
      <w:textAlignment w:val="center"/>
    </w:pPr>
    <w:rPr>
      <w:rFonts w:ascii="Arial" w:hAnsi="Arial" w:cs="Arial"/>
      <w:b/>
      <w:bCs/>
      <w:sz w:val="18"/>
      <w:szCs w:val="18"/>
      <w:lang w:val="bg-BG" w:eastAsia="bg-BG"/>
    </w:rPr>
  </w:style>
  <w:style w:type="paragraph" w:customStyle="1" w:styleId="xl75">
    <w:name w:val="xl75"/>
    <w:basedOn w:val="Normal"/>
    <w:rsid w:val="00CE3E33"/>
    <w:pPr>
      <w:widowControl/>
      <w:pBdr>
        <w:top w:val="single" w:sz="4" w:space="0" w:color="auto"/>
        <w:left w:val="single" w:sz="4" w:space="0" w:color="auto"/>
        <w:bottom w:val="single" w:sz="4" w:space="0" w:color="auto"/>
        <w:right w:val="single" w:sz="4" w:space="0" w:color="auto"/>
      </w:pBdr>
      <w:shd w:val="clear" w:color="000000" w:fill="C3DDFF"/>
      <w:autoSpaceDE/>
      <w:autoSpaceDN/>
      <w:adjustRightInd/>
      <w:spacing w:before="100" w:beforeAutospacing="1" w:after="100" w:afterAutospacing="1"/>
      <w:jc w:val="right"/>
      <w:textAlignment w:val="center"/>
    </w:pPr>
    <w:rPr>
      <w:rFonts w:ascii="Arial" w:hAnsi="Arial" w:cs="Arial"/>
      <w:sz w:val="18"/>
      <w:szCs w:val="18"/>
      <w:lang w:val="bg-BG" w:eastAsia="bg-BG"/>
    </w:rPr>
  </w:style>
  <w:style w:type="paragraph" w:customStyle="1" w:styleId="xl76">
    <w:name w:val="xl76"/>
    <w:basedOn w:val="Normal"/>
    <w:rsid w:val="00CE3E33"/>
    <w:pPr>
      <w:widowControl/>
      <w:pBdr>
        <w:top w:val="single" w:sz="4" w:space="0" w:color="auto"/>
        <w:left w:val="single" w:sz="4" w:space="0" w:color="auto"/>
        <w:bottom w:val="single" w:sz="4" w:space="0" w:color="auto"/>
        <w:right w:val="single" w:sz="4" w:space="0" w:color="auto"/>
      </w:pBdr>
      <w:shd w:val="clear" w:color="000000" w:fill="C3DDFF"/>
      <w:autoSpaceDE/>
      <w:autoSpaceDN/>
      <w:adjustRightInd/>
      <w:spacing w:before="100" w:beforeAutospacing="1" w:after="100" w:afterAutospacing="1"/>
      <w:textAlignment w:val="center"/>
    </w:pPr>
    <w:rPr>
      <w:rFonts w:ascii="Arial" w:hAnsi="Arial" w:cs="Arial"/>
      <w:sz w:val="18"/>
      <w:szCs w:val="18"/>
      <w:lang w:val="bg-BG" w:eastAsia="bg-BG"/>
    </w:rPr>
  </w:style>
  <w:style w:type="paragraph" w:customStyle="1" w:styleId="xl77">
    <w:name w:val="xl77"/>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lang w:val="bg-BG" w:eastAsia="bg-BG"/>
    </w:rPr>
  </w:style>
  <w:style w:type="paragraph" w:customStyle="1" w:styleId="xl78">
    <w:name w:val="xl78"/>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18"/>
      <w:szCs w:val="18"/>
      <w:lang w:val="bg-BG" w:eastAsia="bg-BG"/>
    </w:rPr>
  </w:style>
  <w:style w:type="paragraph" w:customStyle="1" w:styleId="xl79">
    <w:name w:val="xl79"/>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18"/>
      <w:szCs w:val="18"/>
      <w:lang w:val="bg-BG" w:eastAsia="bg-BG"/>
    </w:rPr>
  </w:style>
  <w:style w:type="paragraph" w:customStyle="1" w:styleId="xl80">
    <w:name w:val="xl80"/>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Arial" w:hAnsi="Arial" w:cs="Arial"/>
      <w:sz w:val="18"/>
      <w:szCs w:val="18"/>
      <w:lang w:val="bg-BG" w:eastAsia="bg-BG"/>
    </w:rPr>
  </w:style>
  <w:style w:type="paragraph" w:customStyle="1" w:styleId="xl81">
    <w:name w:val="xl81"/>
    <w:basedOn w:val="Normal"/>
    <w:rsid w:val="00CE3E33"/>
    <w:pPr>
      <w:widowControl/>
      <w:pBdr>
        <w:top w:val="single" w:sz="4" w:space="0" w:color="auto"/>
        <w:left w:val="single" w:sz="4" w:space="0" w:color="auto"/>
        <w:bottom w:val="single" w:sz="4" w:space="0" w:color="auto"/>
        <w:right w:val="single" w:sz="4" w:space="0" w:color="auto"/>
      </w:pBdr>
      <w:shd w:val="clear" w:color="000000" w:fill="C3DDFF"/>
      <w:autoSpaceDE/>
      <w:autoSpaceDN/>
      <w:adjustRightInd/>
      <w:spacing w:before="100" w:beforeAutospacing="1" w:after="100" w:afterAutospacing="1"/>
      <w:textAlignment w:val="center"/>
    </w:pPr>
    <w:rPr>
      <w:rFonts w:ascii="Arial" w:hAnsi="Arial" w:cs="Arial"/>
      <w:b/>
      <w:bCs/>
      <w:color w:val="FF0000"/>
      <w:sz w:val="18"/>
      <w:szCs w:val="18"/>
      <w:lang w:val="bg-BG" w:eastAsia="bg-BG"/>
    </w:rPr>
  </w:style>
  <w:style w:type="paragraph" w:customStyle="1" w:styleId="xl82">
    <w:name w:val="xl82"/>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lang w:val="bg-BG" w:eastAsia="bg-BG"/>
    </w:rPr>
  </w:style>
  <w:style w:type="paragraph" w:customStyle="1" w:styleId="xl83">
    <w:name w:val="xl83"/>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Times New Roman" w:hAnsi="Times New Roman"/>
      <w:lang w:val="bg-BG" w:eastAsia="bg-BG"/>
    </w:rPr>
  </w:style>
  <w:style w:type="paragraph" w:customStyle="1" w:styleId="xl84">
    <w:name w:val="xl84"/>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Times New Roman" w:hAnsi="Times New Roman"/>
      <w:lang w:val="bg-BG" w:eastAsia="bg-BG"/>
    </w:rPr>
  </w:style>
  <w:style w:type="paragraph" w:customStyle="1" w:styleId="xl85">
    <w:name w:val="xl85"/>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Times New Roman" w:hAnsi="Times New Roman"/>
      <w:lang w:val="bg-BG" w:eastAsia="bg-BG"/>
    </w:rPr>
  </w:style>
  <w:style w:type="paragraph" w:customStyle="1" w:styleId="xl86">
    <w:name w:val="xl86"/>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Times New Roman" w:hAnsi="Times New Roman"/>
      <w:lang w:val="bg-BG" w:eastAsia="bg-BG"/>
    </w:rPr>
  </w:style>
  <w:style w:type="paragraph" w:customStyle="1" w:styleId="xl87">
    <w:name w:val="xl87"/>
    <w:basedOn w:val="Normal"/>
    <w:rsid w:val="00CE3E33"/>
    <w:pPr>
      <w:widowControl/>
      <w:pBdr>
        <w:top w:val="single" w:sz="4" w:space="0" w:color="auto"/>
        <w:left w:val="single" w:sz="4" w:space="0" w:color="auto"/>
        <w:bottom w:val="single" w:sz="4" w:space="0" w:color="auto"/>
        <w:right w:val="single" w:sz="4" w:space="0" w:color="auto"/>
      </w:pBdr>
      <w:shd w:val="clear" w:color="000000" w:fill="D2D2D2"/>
      <w:autoSpaceDE/>
      <w:autoSpaceDN/>
      <w:adjustRightInd/>
      <w:spacing w:before="100" w:beforeAutospacing="1" w:after="100" w:afterAutospacing="1"/>
      <w:jc w:val="center"/>
      <w:textAlignment w:val="center"/>
    </w:pPr>
    <w:rPr>
      <w:rFonts w:ascii="Times New Roman" w:hAnsi="Times New Roman"/>
      <w:lang w:val="bg-BG" w:eastAsia="bg-BG"/>
    </w:rPr>
  </w:style>
  <w:style w:type="paragraph" w:customStyle="1" w:styleId="xl88">
    <w:name w:val="xl88"/>
    <w:basedOn w:val="Normal"/>
    <w:rsid w:val="00CE3E33"/>
    <w:pPr>
      <w:widowControl/>
      <w:pBdr>
        <w:top w:val="single" w:sz="4" w:space="0" w:color="auto"/>
        <w:left w:val="single" w:sz="4" w:space="0" w:color="auto"/>
        <w:bottom w:val="single" w:sz="4" w:space="0" w:color="auto"/>
        <w:right w:val="single" w:sz="4" w:space="0" w:color="auto"/>
      </w:pBdr>
      <w:shd w:val="clear" w:color="000000" w:fill="D2D2D2"/>
      <w:autoSpaceDE/>
      <w:autoSpaceDN/>
      <w:adjustRightInd/>
      <w:spacing w:before="100" w:beforeAutospacing="1" w:after="100" w:afterAutospacing="1"/>
    </w:pPr>
    <w:rPr>
      <w:rFonts w:ascii="Times New Roman" w:hAnsi="Times New Roman"/>
      <w:lang w:val="bg-BG" w:eastAsia="bg-BG"/>
    </w:rPr>
  </w:style>
  <w:style w:type="paragraph" w:customStyle="1" w:styleId="xl89">
    <w:name w:val="xl89"/>
    <w:basedOn w:val="Normal"/>
    <w:rsid w:val="00CE3E33"/>
    <w:pPr>
      <w:widowControl/>
      <w:pBdr>
        <w:top w:val="single" w:sz="4" w:space="0" w:color="auto"/>
        <w:left w:val="single" w:sz="4" w:space="0" w:color="auto"/>
        <w:bottom w:val="single" w:sz="4" w:space="0" w:color="auto"/>
        <w:right w:val="single" w:sz="4" w:space="0" w:color="auto"/>
      </w:pBdr>
      <w:shd w:val="clear" w:color="000000" w:fill="D2D2D2"/>
      <w:autoSpaceDE/>
      <w:autoSpaceDN/>
      <w:adjustRightInd/>
      <w:spacing w:before="100" w:beforeAutospacing="1" w:after="100" w:afterAutospacing="1"/>
      <w:jc w:val="right"/>
      <w:textAlignment w:val="center"/>
    </w:pPr>
    <w:rPr>
      <w:rFonts w:ascii="Times New Roman" w:hAnsi="Times New Roman"/>
      <w:lang w:val="bg-BG" w:eastAsia="bg-BG"/>
    </w:rPr>
  </w:style>
  <w:style w:type="paragraph" w:customStyle="1" w:styleId="xl90">
    <w:name w:val="xl90"/>
    <w:basedOn w:val="Normal"/>
    <w:rsid w:val="00CE3E33"/>
    <w:pPr>
      <w:widowControl/>
      <w:pBdr>
        <w:top w:val="single" w:sz="4" w:space="0" w:color="auto"/>
        <w:left w:val="single" w:sz="4" w:space="0" w:color="auto"/>
        <w:bottom w:val="single" w:sz="4" w:space="0" w:color="auto"/>
        <w:right w:val="single" w:sz="4" w:space="0" w:color="auto"/>
      </w:pBdr>
      <w:shd w:val="clear" w:color="000000" w:fill="D2D2D2"/>
      <w:autoSpaceDE/>
      <w:autoSpaceDN/>
      <w:adjustRightInd/>
      <w:spacing w:before="100" w:beforeAutospacing="1" w:after="100" w:afterAutospacing="1"/>
      <w:jc w:val="right"/>
      <w:textAlignment w:val="center"/>
    </w:pPr>
    <w:rPr>
      <w:rFonts w:ascii="Times New Roman" w:hAnsi="Times New Roman"/>
      <w:lang w:val="bg-BG" w:eastAsia="bg-BG"/>
    </w:rPr>
  </w:style>
  <w:style w:type="paragraph" w:customStyle="1" w:styleId="xl91">
    <w:name w:val="xl91"/>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lang w:val="bg-BG" w:eastAsia="bg-BG"/>
    </w:rPr>
  </w:style>
  <w:style w:type="paragraph" w:customStyle="1" w:styleId="xl92">
    <w:name w:val="xl92"/>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Calibri" w:hAnsi="Calibri"/>
      <w:b/>
      <w:bCs/>
      <w:color w:val="000000"/>
      <w:sz w:val="22"/>
      <w:szCs w:val="22"/>
      <w:lang w:val="bg-BG" w:eastAsia="bg-BG"/>
    </w:rPr>
  </w:style>
  <w:style w:type="paragraph" w:customStyle="1" w:styleId="xl93">
    <w:name w:val="xl93"/>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hAnsi="Times New Roman"/>
      <w:lang w:val="bg-BG" w:eastAsia="bg-BG"/>
    </w:rPr>
  </w:style>
  <w:style w:type="paragraph" w:customStyle="1" w:styleId="xl94">
    <w:name w:val="xl94"/>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18"/>
      <w:szCs w:val="18"/>
      <w:lang w:val="bg-BG" w:eastAsia="bg-BG"/>
    </w:rPr>
  </w:style>
  <w:style w:type="paragraph" w:customStyle="1" w:styleId="xl95">
    <w:name w:val="xl95"/>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lang w:val="bg-BG" w:eastAsia="bg-BG"/>
    </w:rPr>
  </w:style>
  <w:style w:type="paragraph" w:customStyle="1" w:styleId="xl96">
    <w:name w:val="xl96"/>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18"/>
      <w:szCs w:val="18"/>
      <w:lang w:val="bg-BG" w:eastAsia="bg-BG"/>
    </w:rPr>
  </w:style>
  <w:style w:type="paragraph" w:customStyle="1" w:styleId="xl97">
    <w:name w:val="xl97"/>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lang w:val="bg-BG" w:eastAsia="bg-BG"/>
    </w:rPr>
  </w:style>
  <w:style w:type="paragraph" w:customStyle="1" w:styleId="xl98">
    <w:name w:val="xl98"/>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Arial" w:hAnsi="Arial" w:cs="Arial"/>
      <w:sz w:val="18"/>
      <w:szCs w:val="18"/>
      <w:lang w:val="bg-BG" w:eastAsia="bg-BG"/>
    </w:rPr>
  </w:style>
  <w:style w:type="paragraph" w:customStyle="1" w:styleId="xl99">
    <w:name w:val="xl99"/>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Arial" w:hAnsi="Arial" w:cs="Arial"/>
      <w:sz w:val="18"/>
      <w:szCs w:val="18"/>
      <w:lang w:val="bg-BG" w:eastAsia="bg-BG"/>
    </w:rPr>
  </w:style>
  <w:style w:type="paragraph" w:customStyle="1" w:styleId="xl100">
    <w:name w:val="xl100"/>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lang w:val="bg-BG" w:eastAsia="bg-BG"/>
    </w:rPr>
  </w:style>
  <w:style w:type="paragraph" w:customStyle="1" w:styleId="xl101">
    <w:name w:val="xl101"/>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18"/>
      <w:szCs w:val="18"/>
      <w:lang w:val="bg-BG" w:eastAsia="bg-BG"/>
    </w:rPr>
  </w:style>
  <w:style w:type="paragraph" w:customStyle="1" w:styleId="xl102">
    <w:name w:val="xl102"/>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lang w:val="bg-BG" w:eastAsia="bg-BG"/>
    </w:rPr>
  </w:style>
  <w:style w:type="paragraph" w:customStyle="1" w:styleId="xl103">
    <w:name w:val="xl103"/>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Arial" w:hAnsi="Arial" w:cs="Arial"/>
      <w:sz w:val="18"/>
      <w:szCs w:val="18"/>
      <w:lang w:val="bg-BG" w:eastAsia="bg-BG"/>
    </w:rPr>
  </w:style>
  <w:style w:type="paragraph" w:customStyle="1" w:styleId="xl104">
    <w:name w:val="xl104"/>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Arial" w:hAnsi="Arial" w:cs="Arial"/>
      <w:sz w:val="18"/>
      <w:szCs w:val="18"/>
      <w:lang w:val="bg-BG" w:eastAsia="bg-BG"/>
    </w:rPr>
  </w:style>
  <w:style w:type="paragraph" w:customStyle="1" w:styleId="xl105">
    <w:name w:val="xl105"/>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Arial" w:hAnsi="Arial" w:cs="Arial"/>
      <w:sz w:val="18"/>
      <w:szCs w:val="18"/>
      <w:lang w:val="bg-BG" w:eastAsia="bg-BG"/>
    </w:rPr>
  </w:style>
  <w:style w:type="paragraph" w:customStyle="1" w:styleId="xl106">
    <w:name w:val="xl106"/>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lang w:val="bg-BG" w:eastAsia="bg-BG"/>
    </w:rPr>
  </w:style>
  <w:style w:type="paragraph" w:customStyle="1" w:styleId="xl107">
    <w:name w:val="xl107"/>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lang w:val="bg-BG" w:eastAsia="bg-BG"/>
    </w:rPr>
  </w:style>
  <w:style w:type="paragraph" w:customStyle="1" w:styleId="xl108">
    <w:name w:val="xl108"/>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Times New Roman" w:hAnsi="Times New Roman"/>
      <w:lang w:val="bg-BG" w:eastAsia="bg-BG"/>
    </w:rPr>
  </w:style>
  <w:style w:type="paragraph" w:customStyle="1" w:styleId="xl109">
    <w:name w:val="xl109"/>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olor w:val="FF0000"/>
      <w:lang w:val="bg-BG" w:eastAsia="bg-BG"/>
    </w:rPr>
  </w:style>
  <w:style w:type="paragraph" w:customStyle="1" w:styleId="xl110">
    <w:name w:val="xl110"/>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Times New Roman" w:hAnsi="Times New Roman"/>
      <w:color w:val="FF0000"/>
      <w:lang w:val="bg-BG" w:eastAsia="bg-BG"/>
    </w:rPr>
  </w:style>
  <w:style w:type="paragraph" w:customStyle="1" w:styleId="xl111">
    <w:name w:val="xl111"/>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Times New Roman" w:hAnsi="Times New Roman"/>
      <w:color w:val="FF0000"/>
      <w:lang w:val="bg-BG" w:eastAsia="bg-BG"/>
    </w:rPr>
  </w:style>
  <w:style w:type="paragraph" w:customStyle="1" w:styleId="xl112">
    <w:name w:val="xl112"/>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Times New Roman" w:hAnsi="Times New Roman"/>
      <w:color w:val="FF0000"/>
      <w:lang w:val="bg-BG" w:eastAsia="bg-BG"/>
    </w:rPr>
  </w:style>
  <w:style w:type="paragraph" w:customStyle="1" w:styleId="xl113">
    <w:name w:val="xl113"/>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Times New Roman" w:hAnsi="Times New Roman"/>
      <w:color w:val="FF0000"/>
      <w:lang w:val="bg-BG" w:eastAsia="bg-BG"/>
    </w:rPr>
  </w:style>
  <w:style w:type="paragraph" w:customStyle="1" w:styleId="xl114">
    <w:name w:val="xl114"/>
    <w:basedOn w:val="Normal"/>
    <w:rsid w:val="00CE3E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Times New Roman" w:hAnsi="Times New Roman"/>
      <w:color w:val="FF0000"/>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197779">
      <w:bodyDiv w:val="1"/>
      <w:marLeft w:val="0"/>
      <w:marRight w:val="0"/>
      <w:marTop w:val="0"/>
      <w:marBottom w:val="0"/>
      <w:divBdr>
        <w:top w:val="none" w:sz="0" w:space="0" w:color="auto"/>
        <w:left w:val="none" w:sz="0" w:space="0" w:color="auto"/>
        <w:bottom w:val="none" w:sz="0" w:space="0" w:color="auto"/>
        <w:right w:val="none" w:sz="0" w:space="0" w:color="auto"/>
      </w:divBdr>
    </w:div>
    <w:div w:id="400064045">
      <w:bodyDiv w:val="1"/>
      <w:marLeft w:val="0"/>
      <w:marRight w:val="0"/>
      <w:marTop w:val="0"/>
      <w:marBottom w:val="0"/>
      <w:divBdr>
        <w:top w:val="none" w:sz="0" w:space="0" w:color="auto"/>
        <w:left w:val="none" w:sz="0" w:space="0" w:color="auto"/>
        <w:bottom w:val="none" w:sz="0" w:space="0" w:color="auto"/>
        <w:right w:val="none" w:sz="0" w:space="0" w:color="auto"/>
      </w:divBdr>
    </w:div>
    <w:div w:id="667635744">
      <w:bodyDiv w:val="1"/>
      <w:marLeft w:val="0"/>
      <w:marRight w:val="0"/>
      <w:marTop w:val="0"/>
      <w:marBottom w:val="0"/>
      <w:divBdr>
        <w:top w:val="none" w:sz="0" w:space="0" w:color="auto"/>
        <w:left w:val="none" w:sz="0" w:space="0" w:color="auto"/>
        <w:bottom w:val="none" w:sz="0" w:space="0" w:color="auto"/>
        <w:right w:val="none" w:sz="0" w:space="0" w:color="auto"/>
      </w:divBdr>
    </w:div>
    <w:div w:id="715351752">
      <w:bodyDiv w:val="1"/>
      <w:marLeft w:val="0"/>
      <w:marRight w:val="0"/>
      <w:marTop w:val="0"/>
      <w:marBottom w:val="0"/>
      <w:divBdr>
        <w:top w:val="none" w:sz="0" w:space="0" w:color="auto"/>
        <w:left w:val="none" w:sz="0" w:space="0" w:color="auto"/>
        <w:bottom w:val="none" w:sz="0" w:space="0" w:color="auto"/>
        <w:right w:val="none" w:sz="0" w:space="0" w:color="auto"/>
      </w:divBdr>
    </w:div>
    <w:div w:id="1028916321">
      <w:bodyDiv w:val="1"/>
      <w:marLeft w:val="0"/>
      <w:marRight w:val="0"/>
      <w:marTop w:val="0"/>
      <w:marBottom w:val="0"/>
      <w:divBdr>
        <w:top w:val="none" w:sz="0" w:space="0" w:color="auto"/>
        <w:left w:val="none" w:sz="0" w:space="0" w:color="auto"/>
        <w:bottom w:val="none" w:sz="0" w:space="0" w:color="auto"/>
        <w:right w:val="none" w:sz="0" w:space="0" w:color="auto"/>
      </w:divBdr>
    </w:div>
    <w:div w:id="1231187441">
      <w:bodyDiv w:val="1"/>
      <w:marLeft w:val="0"/>
      <w:marRight w:val="0"/>
      <w:marTop w:val="0"/>
      <w:marBottom w:val="0"/>
      <w:divBdr>
        <w:top w:val="none" w:sz="0" w:space="0" w:color="auto"/>
        <w:left w:val="none" w:sz="0" w:space="0" w:color="auto"/>
        <w:bottom w:val="none" w:sz="0" w:space="0" w:color="auto"/>
        <w:right w:val="none" w:sz="0" w:space="0" w:color="auto"/>
      </w:divBdr>
    </w:div>
    <w:div w:id="1390298101">
      <w:bodyDiv w:val="1"/>
      <w:marLeft w:val="0"/>
      <w:marRight w:val="0"/>
      <w:marTop w:val="0"/>
      <w:marBottom w:val="0"/>
      <w:divBdr>
        <w:top w:val="none" w:sz="0" w:space="0" w:color="auto"/>
        <w:left w:val="none" w:sz="0" w:space="0" w:color="auto"/>
        <w:bottom w:val="none" w:sz="0" w:space="0" w:color="auto"/>
        <w:right w:val="none" w:sz="0" w:space="0" w:color="auto"/>
      </w:divBdr>
    </w:div>
    <w:div w:id="1806504239">
      <w:bodyDiv w:val="1"/>
      <w:marLeft w:val="0"/>
      <w:marRight w:val="0"/>
      <w:marTop w:val="0"/>
      <w:marBottom w:val="0"/>
      <w:divBdr>
        <w:top w:val="none" w:sz="0" w:space="0" w:color="auto"/>
        <w:left w:val="none" w:sz="0" w:space="0" w:color="auto"/>
        <w:bottom w:val="none" w:sz="0" w:space="0" w:color="auto"/>
        <w:right w:val="none" w:sz="0" w:space="0" w:color="auto"/>
      </w:divBdr>
    </w:div>
    <w:div w:id="1911767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101AF2-CBA0-4F68-9875-18D61E72FA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52946A7-7F07-4FB4-9427-D744302A92D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6939306-1E16-4240-AA81-70F57BA4916D}">
  <ds:schemaRefs>
    <ds:schemaRef ds:uri="http://schemas.microsoft.com/sharepoint/v3/contenttype/forms"/>
  </ds:schemaRefs>
</ds:datastoreItem>
</file>

<file path=customXml/itemProps4.xml><?xml version="1.0" encoding="utf-8"?>
<ds:datastoreItem xmlns:ds="http://schemas.openxmlformats.org/officeDocument/2006/customXml" ds:itemID="{DB1934C2-6A6D-423D-9202-17949BDA8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9572</Words>
  <Characters>54565</Characters>
  <Application>Microsoft Office Word</Application>
  <DocSecurity>0</DocSecurity>
  <Lines>454</Lines>
  <Paragraphs>128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64009</CharactersWithSpaces>
  <SharedDoc>false</SharedDoc>
  <HLinks>
    <vt:vector size="24" baseType="variant">
      <vt:variant>
        <vt:i4>7340155</vt:i4>
      </vt:variant>
      <vt:variant>
        <vt:i4>9</vt:i4>
      </vt:variant>
      <vt:variant>
        <vt:i4>0</vt:i4>
      </vt:variant>
      <vt:variant>
        <vt:i4>5</vt:i4>
      </vt:variant>
      <vt:variant>
        <vt:lpwstr/>
      </vt:variant>
      <vt:variant>
        <vt:lpwstr>_ПРОЕКТО-ДОГОВОР</vt:lpwstr>
      </vt:variant>
      <vt:variant>
        <vt:i4>70845489</vt:i4>
      </vt:variant>
      <vt:variant>
        <vt:i4>6</vt:i4>
      </vt:variant>
      <vt:variant>
        <vt:i4>0</vt:i4>
      </vt:variant>
      <vt:variant>
        <vt:i4>5</vt:i4>
      </vt:variant>
      <vt:variant>
        <vt:lpwstr/>
      </vt:variant>
      <vt:variant>
        <vt:lpwstr>изпълнител</vt:lpwstr>
      </vt:variant>
      <vt:variant>
        <vt:i4>70845489</vt:i4>
      </vt:variant>
      <vt:variant>
        <vt:i4>3</vt:i4>
      </vt:variant>
      <vt:variant>
        <vt:i4>0</vt:i4>
      </vt:variant>
      <vt:variant>
        <vt:i4>5</vt:i4>
      </vt:variant>
      <vt:variant>
        <vt:lpwstr/>
      </vt:variant>
      <vt:variant>
        <vt:lpwstr>изпълнител</vt:lpwstr>
      </vt:variant>
      <vt:variant>
        <vt:i4>2097159</vt:i4>
      </vt:variant>
      <vt:variant>
        <vt:i4>0</vt:i4>
      </vt:variant>
      <vt:variant>
        <vt:i4>0</vt:i4>
      </vt:variant>
      <vt:variant>
        <vt:i4>5</vt:i4>
      </vt:variant>
      <vt:variant>
        <vt:lpwstr>mailto:zpopov@sofiyskavoda.bg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mshirletova</dc:creator>
  <cp:lastModifiedBy>Georgieva, Kamelia</cp:lastModifiedBy>
  <cp:revision>3</cp:revision>
  <dcterms:created xsi:type="dcterms:W3CDTF">2017-07-12T10:19:00Z</dcterms:created>
  <dcterms:modified xsi:type="dcterms:W3CDTF">2017-07-14T08:18:00Z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